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5A50F" w14:textId="474E3D58" w:rsidR="002613F3" w:rsidRPr="00607871" w:rsidRDefault="00286AD7" w:rsidP="00286AD7">
      <w:pPr>
        <w:spacing w:after="0" w:line="240" w:lineRule="auto"/>
        <w:ind w:left="4395" w:right="0" w:firstLine="0"/>
        <w:rPr>
          <w:bCs/>
        </w:rPr>
      </w:pPr>
      <w:r w:rsidRPr="00607871">
        <w:rPr>
          <w:b/>
        </w:rPr>
        <w:t>COMISIÓN PERMANENTE DE JUSTICIA Y SEGURIDAD PÚBLICA.</w:t>
      </w:r>
      <w:r w:rsidRPr="00607871">
        <w:rPr>
          <w:bCs/>
        </w:rPr>
        <w:t xml:space="preserve"> DIPUTADAS Y DIPUTADOS: DANIEL ENRIQUE GONZÁLEZ QUINTAL, NEYDA ARACELLY PAT DZUL, MARIO ALEJANDRO CUEVAS MENA, GASPAR ARMANDO QUINTAL PARRA, ZHAZIL LEONOR MÉNDEZ HERNÁNDEZ, FRANCISCO ROSAS VILLAVICENCIO, EDITH GUADALUPE TRUJEQUE JIMÉNEZ, MARCO ANTONIO PASOS TEC, Y MARÍA ESTHER MAGADÁN ALONZO. - - - - - - - - - - - - - - - - - - - - - - - </w:t>
      </w:r>
    </w:p>
    <w:p w14:paraId="0B0E098F" w14:textId="77777777" w:rsidR="00286AD7" w:rsidRPr="00607871" w:rsidRDefault="00286AD7" w:rsidP="00286AD7">
      <w:pPr>
        <w:spacing w:after="0" w:line="240" w:lineRule="auto"/>
        <w:ind w:left="4395" w:right="0" w:firstLine="0"/>
        <w:rPr>
          <w:bCs/>
        </w:rPr>
      </w:pPr>
    </w:p>
    <w:p w14:paraId="0C1744EB" w14:textId="175AE666" w:rsidR="001A1449" w:rsidRPr="00607871" w:rsidRDefault="000E0198" w:rsidP="00286AD7">
      <w:pPr>
        <w:spacing w:after="0" w:line="240" w:lineRule="auto"/>
        <w:ind w:left="0" w:right="0" w:firstLine="0"/>
        <w:rPr>
          <w:b/>
        </w:rPr>
      </w:pPr>
      <w:r w:rsidRPr="00607871">
        <w:rPr>
          <w:b/>
        </w:rPr>
        <w:t>HONORABLE CONGRESO DEL ESTADO</w:t>
      </w:r>
    </w:p>
    <w:p w14:paraId="73BB8FB5" w14:textId="77777777" w:rsidR="001A1449" w:rsidRPr="00607871" w:rsidRDefault="001A1449" w:rsidP="002613F3">
      <w:pPr>
        <w:spacing w:after="0" w:line="360" w:lineRule="auto"/>
        <w:ind w:left="0" w:right="0" w:firstLine="709"/>
      </w:pPr>
    </w:p>
    <w:p w14:paraId="5C277F7A" w14:textId="35B4BCC0" w:rsidR="00286AD7" w:rsidRDefault="000E0198" w:rsidP="00286AD7">
      <w:pPr>
        <w:spacing w:after="0" w:line="360" w:lineRule="auto"/>
        <w:ind w:left="-10" w:right="62" w:firstLine="0"/>
      </w:pPr>
      <w:r w:rsidRPr="00607871">
        <w:t>En sesión ordinaria de</w:t>
      </w:r>
      <w:r w:rsidR="002D6AE6" w:rsidRPr="00607871">
        <w:t xml:space="preserve">l Pleno </w:t>
      </w:r>
      <w:r w:rsidR="00C255E7" w:rsidRPr="00607871">
        <w:t xml:space="preserve">del </w:t>
      </w:r>
      <w:r w:rsidRPr="00607871">
        <w:t xml:space="preserve">H. Congreso celebrada en fecha </w:t>
      </w:r>
      <w:r w:rsidR="00286AD7" w:rsidRPr="00607871">
        <w:t>09</w:t>
      </w:r>
      <w:r w:rsidR="002D6AE6" w:rsidRPr="00607871">
        <w:t xml:space="preserve"> de </w:t>
      </w:r>
      <w:r w:rsidR="007A63E9" w:rsidRPr="00607871">
        <w:t xml:space="preserve">abril </w:t>
      </w:r>
      <w:r w:rsidR="002D6AE6" w:rsidRPr="00607871">
        <w:t>del año 2025</w:t>
      </w:r>
      <w:r w:rsidRPr="00607871">
        <w:t>,</w:t>
      </w:r>
      <w:r w:rsidR="00C255E7" w:rsidRPr="00607871">
        <w:t xml:space="preserve"> </w:t>
      </w:r>
      <w:r w:rsidR="002D6AE6" w:rsidRPr="00607871">
        <w:t xml:space="preserve">se </w:t>
      </w:r>
      <w:r w:rsidR="00C255E7" w:rsidRPr="00607871">
        <w:t>turnó</w:t>
      </w:r>
      <w:r w:rsidRPr="00607871">
        <w:t xml:space="preserve"> </w:t>
      </w:r>
      <w:r w:rsidR="00E166E6" w:rsidRPr="00607871">
        <w:t xml:space="preserve">a esta Comisión Permanente de Justicia y Seguridad Pública para su estudio, análisis y dictamen, </w:t>
      </w:r>
      <w:r w:rsidR="00E166E6" w:rsidRPr="00607871">
        <w:rPr>
          <w:lang w:val="es-ES_tradnl"/>
        </w:rPr>
        <w:t xml:space="preserve">la iniciativa con proyecto de decreto </w:t>
      </w:r>
      <w:r w:rsidR="00286AD7" w:rsidRPr="00607871">
        <w:rPr>
          <w:lang w:val="es-ES_tradnl"/>
        </w:rPr>
        <w:t xml:space="preserve">por el que se reforman </w:t>
      </w:r>
      <w:r w:rsidR="00286AD7" w:rsidRPr="00607871">
        <w:t xml:space="preserve">diversos artículos del Código Penal del Estado de Yucatán, en materia de uso indebido de software de inteligencia artificial y agravantes en relación a uso en delitos como violación a la intimidad sexual, falsedad de declaraciones ante autoridad, chantaje y fraude, </w:t>
      </w:r>
      <w:r w:rsidR="00286AD7" w:rsidRPr="00607871">
        <w:rPr>
          <w:lang w:val="es-ES_tradnl"/>
        </w:rPr>
        <w:t xml:space="preserve">signado por quienes integraban la Fracción Legislativa del Partido Revolucionario Institucional. En sesión </w:t>
      </w:r>
      <w:r w:rsidR="00AD2E6F" w:rsidRPr="00607871">
        <w:rPr>
          <w:lang w:val="es-ES_tradnl"/>
        </w:rPr>
        <w:t>de la Diputación Permanente de fecha 1</w:t>
      </w:r>
      <w:r w:rsidR="00FA3AFE">
        <w:rPr>
          <w:lang w:val="es-ES_tradnl"/>
        </w:rPr>
        <w:t>6</w:t>
      </w:r>
      <w:r w:rsidR="00286AD7" w:rsidRPr="00607871">
        <w:rPr>
          <w:lang w:val="es-ES_tradnl"/>
        </w:rPr>
        <w:t xml:space="preserve"> de </w:t>
      </w:r>
      <w:r w:rsidR="00AD2E6F" w:rsidRPr="00607871">
        <w:rPr>
          <w:lang w:val="es-ES_tradnl"/>
        </w:rPr>
        <w:t>junio</w:t>
      </w:r>
      <w:r w:rsidR="006B4E0B">
        <w:rPr>
          <w:lang w:val="es-ES_tradnl"/>
        </w:rPr>
        <w:t xml:space="preserve"> del año 2026, se</w:t>
      </w:r>
      <w:r w:rsidR="00286AD7" w:rsidRPr="00607871">
        <w:t xml:space="preserve"> turnó a esta Comisión Permanente de Justicia y Seguridad Pública para su estudio, análisis y dictamen, </w:t>
      </w:r>
      <w:r w:rsidR="00286AD7" w:rsidRPr="00607871">
        <w:rPr>
          <w:lang w:val="es-ES_tradnl"/>
        </w:rPr>
        <w:t xml:space="preserve">la iniciativa con proyecto de decreto por el que se </w:t>
      </w:r>
      <w:r w:rsidR="00AD2E6F" w:rsidRPr="00607871">
        <w:t>reforman</w:t>
      </w:r>
      <w:r w:rsidR="00286AD7" w:rsidRPr="00607871">
        <w:t xml:space="preserve"> y adicionan diversas disposiciones del Código Penal del Estado de Yucatán, </w:t>
      </w:r>
      <w:r w:rsidR="00AD2E6F" w:rsidRPr="00607871">
        <w:t xml:space="preserve">en materia de </w:t>
      </w:r>
      <w:r w:rsidR="00AD2E6F" w:rsidRPr="00607871">
        <w:rPr>
          <w:bCs/>
        </w:rPr>
        <w:t>violencia digital, violación a la intimidad sexual, chantaje y uso indebido de inteligencia artificial</w:t>
      </w:r>
      <w:r w:rsidR="00286AD7" w:rsidRPr="00607871">
        <w:t xml:space="preserve">, suscrita por la Diputada </w:t>
      </w:r>
      <w:r w:rsidR="002424B2" w:rsidRPr="00607871">
        <w:t>Clara Paola Rosales Montiel</w:t>
      </w:r>
      <w:r w:rsidR="00AD2E6F" w:rsidRPr="00607871">
        <w:t xml:space="preserve"> de la Fracción Legislativa del Partido Morena. </w:t>
      </w:r>
      <w:r w:rsidR="002424B2" w:rsidRPr="00607871">
        <w:t xml:space="preserve"> </w:t>
      </w:r>
    </w:p>
    <w:p w14:paraId="57208CD7" w14:textId="77777777" w:rsidR="006065F8" w:rsidRPr="00607871" w:rsidRDefault="006065F8" w:rsidP="00286AD7">
      <w:pPr>
        <w:spacing w:after="0" w:line="360" w:lineRule="auto"/>
        <w:ind w:left="-10" w:right="62" w:firstLine="0"/>
      </w:pPr>
    </w:p>
    <w:p w14:paraId="7B083851" w14:textId="6BB7F8A4" w:rsidR="00E166E6" w:rsidRDefault="00E166E6" w:rsidP="002613F3">
      <w:pPr>
        <w:spacing w:after="0" w:line="360" w:lineRule="auto"/>
        <w:ind w:left="0" w:right="62" w:firstLine="708"/>
      </w:pPr>
      <w:r w:rsidRPr="00607871">
        <w:lastRenderedPageBreak/>
        <w:t>En atención a lo anterior, las diputadas y los diputados que integramos esta comisión permanente, en los trabajos de estudio y análisis de la referida iniciativa, tomamos en consideración los siguientes</w:t>
      </w:r>
      <w:r w:rsidR="006065F8">
        <w:t>,</w:t>
      </w:r>
    </w:p>
    <w:p w14:paraId="104ABFB7" w14:textId="77777777" w:rsidR="006065F8" w:rsidRPr="00607871" w:rsidRDefault="006065F8" w:rsidP="002613F3">
      <w:pPr>
        <w:spacing w:after="0" w:line="360" w:lineRule="auto"/>
        <w:ind w:left="0" w:right="62" w:firstLine="708"/>
      </w:pPr>
    </w:p>
    <w:p w14:paraId="77C85DCA" w14:textId="77777777" w:rsidR="001A1449" w:rsidRPr="00607871" w:rsidRDefault="000E0198" w:rsidP="002613F3">
      <w:pPr>
        <w:widowControl w:val="0"/>
        <w:spacing w:after="0" w:line="360" w:lineRule="auto"/>
        <w:ind w:left="0" w:right="0" w:firstLine="0"/>
        <w:jc w:val="center"/>
        <w:rPr>
          <w:b/>
          <w:lang w:val="de-DE"/>
        </w:rPr>
      </w:pPr>
      <w:r w:rsidRPr="00607871">
        <w:rPr>
          <w:b/>
          <w:lang w:val="de-DE"/>
        </w:rPr>
        <w:t>A N T E C E D E N T E S</w:t>
      </w:r>
    </w:p>
    <w:p w14:paraId="5CC30811" w14:textId="77777777" w:rsidR="001A1449" w:rsidRPr="00607871" w:rsidRDefault="001A1449" w:rsidP="002613F3">
      <w:pPr>
        <w:widowControl w:val="0"/>
        <w:spacing w:after="0" w:line="240" w:lineRule="auto"/>
        <w:ind w:left="0" w:right="0" w:firstLine="0"/>
        <w:jc w:val="center"/>
        <w:rPr>
          <w:b/>
          <w:lang w:val="de-DE"/>
        </w:rPr>
      </w:pPr>
    </w:p>
    <w:p w14:paraId="58FDE161" w14:textId="7AD735C3" w:rsidR="00F55B10" w:rsidRPr="00607871" w:rsidRDefault="000E0198" w:rsidP="002613F3">
      <w:pPr>
        <w:spacing w:after="0" w:line="360" w:lineRule="auto"/>
        <w:ind w:left="0"/>
        <w:rPr>
          <w:lang w:val="es-ES_tradnl"/>
        </w:rPr>
      </w:pPr>
      <w:r w:rsidRPr="00607871">
        <w:rPr>
          <w:b/>
        </w:rPr>
        <w:t xml:space="preserve">PRIMERO. </w:t>
      </w:r>
      <w:r w:rsidRPr="00607871">
        <w:t xml:space="preserve">En </w:t>
      </w:r>
      <w:r w:rsidR="00387071" w:rsidRPr="00607871">
        <w:t xml:space="preserve">el año </w:t>
      </w:r>
      <w:r w:rsidR="00F55B10" w:rsidRPr="00607871">
        <w:t>2000</w:t>
      </w:r>
      <w:r w:rsidR="00387071" w:rsidRPr="00607871">
        <w:t xml:space="preserve">, </w:t>
      </w:r>
      <w:r w:rsidRPr="00607871">
        <w:t xml:space="preserve">este H. Congreso del Estado </w:t>
      </w:r>
      <w:r w:rsidR="00387071" w:rsidRPr="00607871">
        <w:t xml:space="preserve">tuvo a bien expedir </w:t>
      </w:r>
      <w:r w:rsidR="00F55B10" w:rsidRPr="00607871">
        <w:t xml:space="preserve">el Código Penal del Estado de Yucatán, con la finalidad de prever y castigar los tipos penales en la comisión de delitos en el ámbito estatal, como parte del reproche público a los antisociales desde el plano del Derecho Penal yucateco. En tal sentido, desde su creación hace cerca de 26 años, su contenido ha sido modificado para actualizar y modernizar aquellas conductas con base a las necesidades del momento histórico social. </w:t>
      </w:r>
    </w:p>
    <w:p w14:paraId="5F85042D" w14:textId="2D367E8A" w:rsidR="00F55B10" w:rsidRPr="00607871" w:rsidRDefault="00F55B10" w:rsidP="002613F3">
      <w:pPr>
        <w:spacing w:after="0" w:line="360" w:lineRule="auto"/>
        <w:ind w:left="0"/>
        <w:rPr>
          <w:lang w:val="es-ES_tradnl"/>
        </w:rPr>
      </w:pPr>
    </w:p>
    <w:p w14:paraId="1EA141FC" w14:textId="4A9C87E1" w:rsidR="00F55B10" w:rsidRPr="00607871" w:rsidRDefault="00F55B10" w:rsidP="002613F3">
      <w:pPr>
        <w:spacing w:after="0" w:line="360" w:lineRule="auto"/>
        <w:ind w:left="0" w:firstLine="720"/>
        <w:rPr>
          <w:lang w:val="es-ES_tradnl"/>
        </w:rPr>
      </w:pPr>
      <w:r w:rsidRPr="00607871">
        <w:rPr>
          <w:lang w:val="es-ES_tradnl"/>
        </w:rPr>
        <w:t xml:space="preserve">Cabe señalar que las últimas reformas fueron las relativas </w:t>
      </w:r>
      <w:r w:rsidR="008D1E2B" w:rsidRPr="00607871">
        <w:rPr>
          <w:lang w:val="es-ES_tradnl"/>
        </w:rPr>
        <w:t xml:space="preserve">a garantizar la reparación del daño respecto al delito de Incumplimiento de Obligaciones Familiares. </w:t>
      </w:r>
    </w:p>
    <w:p w14:paraId="59A06B8B" w14:textId="7A4A9A72" w:rsidR="00C46244" w:rsidRPr="00607871" w:rsidRDefault="00C46244" w:rsidP="002613F3">
      <w:pPr>
        <w:spacing w:after="0" w:line="360" w:lineRule="auto"/>
        <w:ind w:left="0" w:firstLine="709"/>
      </w:pPr>
    </w:p>
    <w:p w14:paraId="06E54601" w14:textId="2D979B0E" w:rsidR="00343061" w:rsidRPr="00607871" w:rsidRDefault="00666D9C" w:rsidP="002613F3">
      <w:pPr>
        <w:widowControl w:val="0"/>
        <w:autoSpaceDE w:val="0"/>
        <w:autoSpaceDN w:val="0"/>
        <w:spacing w:after="0" w:line="360" w:lineRule="auto"/>
        <w:ind w:left="0" w:right="0" w:firstLine="0"/>
      </w:pPr>
      <w:r w:rsidRPr="00607871">
        <w:rPr>
          <w:rFonts w:eastAsia="Times New Roman"/>
          <w:b/>
          <w:lang w:eastAsia="es-ES"/>
        </w:rPr>
        <w:t>SEGUNDO</w:t>
      </w:r>
      <w:r w:rsidR="000E0198" w:rsidRPr="00607871">
        <w:rPr>
          <w:rFonts w:eastAsia="Times New Roman"/>
          <w:b/>
          <w:lang w:eastAsia="es-ES"/>
        </w:rPr>
        <w:t>.</w:t>
      </w:r>
      <w:r w:rsidR="000E0198" w:rsidRPr="00607871">
        <w:rPr>
          <w:rFonts w:eastAsia="Times New Roman"/>
          <w:lang w:eastAsia="es-ES"/>
        </w:rPr>
        <w:t xml:space="preserve"> </w:t>
      </w:r>
      <w:r w:rsidR="004810C7" w:rsidRPr="00607871">
        <w:rPr>
          <w:rFonts w:eastAsia="Times New Roman"/>
          <w:lang w:eastAsia="es-ES"/>
        </w:rPr>
        <w:t>Ahora bien, e</w:t>
      </w:r>
      <w:r w:rsidR="00966A55" w:rsidRPr="00607871">
        <w:rPr>
          <w:rFonts w:eastAsia="Times New Roman"/>
          <w:lang w:eastAsia="es-ES"/>
        </w:rPr>
        <w:t xml:space="preserve">n este orden de ideas, y </w:t>
      </w:r>
      <w:r w:rsidR="004810C7" w:rsidRPr="00607871">
        <w:rPr>
          <w:rFonts w:eastAsia="Times New Roman"/>
          <w:lang w:eastAsia="es-ES"/>
        </w:rPr>
        <w:t xml:space="preserve">por lo que respecta a la iniciativa presentada por la Fracción Legislativa del Partido Revolucionario Institucional, </w:t>
      </w:r>
      <w:r w:rsidR="007A63E9" w:rsidRPr="00607871">
        <w:t>mism</w:t>
      </w:r>
      <w:r w:rsidR="004810C7" w:rsidRPr="00607871">
        <w:t>a</w:t>
      </w:r>
      <w:r w:rsidR="007A63E9" w:rsidRPr="00607871">
        <w:t xml:space="preserve"> que fue presentad</w:t>
      </w:r>
      <w:r w:rsidR="004810C7" w:rsidRPr="00607871">
        <w:t>a</w:t>
      </w:r>
      <w:r w:rsidR="007A63E9" w:rsidRPr="00607871">
        <w:t xml:space="preserve"> en fecha </w:t>
      </w:r>
      <w:r w:rsidR="004810C7" w:rsidRPr="00607871">
        <w:t>26</w:t>
      </w:r>
      <w:r w:rsidR="007A63E9" w:rsidRPr="00607871">
        <w:t xml:space="preserve"> de </w:t>
      </w:r>
      <w:r w:rsidR="004810C7" w:rsidRPr="00607871">
        <w:t>marzo</w:t>
      </w:r>
      <w:r w:rsidR="007A63E9" w:rsidRPr="00607871">
        <w:t xml:space="preserve"> del año 2025</w:t>
      </w:r>
      <w:r w:rsidR="004810C7" w:rsidRPr="00607871">
        <w:t>, e</w:t>
      </w:r>
      <w:r w:rsidR="00343061" w:rsidRPr="00607871">
        <w:t>n la parte relativa la exposición de motivo</w:t>
      </w:r>
      <w:r w:rsidR="002613F3" w:rsidRPr="00607871">
        <w:t>s</w:t>
      </w:r>
      <w:r w:rsidR="00343061" w:rsidRPr="00607871">
        <w:t xml:space="preserve"> se expresó lo siguiente:</w:t>
      </w:r>
    </w:p>
    <w:p w14:paraId="4DD05D97" w14:textId="77777777" w:rsidR="002613F3" w:rsidRPr="00607871" w:rsidRDefault="002613F3" w:rsidP="002613F3">
      <w:pPr>
        <w:widowControl w:val="0"/>
        <w:autoSpaceDE w:val="0"/>
        <w:autoSpaceDN w:val="0"/>
        <w:spacing w:after="0" w:line="240" w:lineRule="auto"/>
        <w:ind w:left="426" w:right="-91"/>
        <w:rPr>
          <w:bCs/>
          <w:i/>
          <w:iCs/>
          <w:sz w:val="22"/>
          <w:szCs w:val="22"/>
        </w:rPr>
      </w:pPr>
    </w:p>
    <w:p w14:paraId="692FDCD1" w14:textId="4CF224E6"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“En el año 2023, esta fracción legislativa presentó una iniciativa con el objetivo de sancionar el uso indebido de la inteligencia artificial en la comisión de diversos delitos dentro del Código Penal del Estado de Yucatán. Misma que fue desechada al inicio de la presente legislatura, manteniendo un vacío legal en un ámbito que continúa evolucionando y causando estragos en la sociedad. Por ello, atendiendo a la urgencia y gravedad del problema, reiteramos y fortalecemos esta propuesta legislativa, con el fin de garantizar una regulación penal adecuada ante los desafíos que la inteligencia artificial plantea en el presente y futuro inmediato.</w:t>
      </w:r>
    </w:p>
    <w:p w14:paraId="6C371CB5" w14:textId="3CE9368C" w:rsidR="00114E26" w:rsidRPr="00607871" w:rsidRDefault="00114E26" w:rsidP="00114E26">
      <w:pPr>
        <w:widowControl w:val="0"/>
        <w:autoSpaceDE w:val="0"/>
        <w:autoSpaceDN w:val="0"/>
        <w:spacing w:after="0" w:line="240" w:lineRule="auto"/>
        <w:ind w:left="0" w:right="-91"/>
        <w:rPr>
          <w:bCs/>
          <w:i/>
          <w:iCs/>
          <w:sz w:val="22"/>
          <w:szCs w:val="22"/>
          <w:vertAlign w:val="superscript"/>
        </w:rPr>
      </w:pPr>
      <w:r w:rsidRPr="00607871">
        <w:rPr>
          <w:bCs/>
          <w:i/>
          <w:iCs/>
          <w:sz w:val="22"/>
          <w:szCs w:val="22"/>
        </w:rPr>
        <w:t xml:space="preserve">El origen de la Inteligencia Artificial se remonta al año de 1952, cuando el conocido informático estadounidense Arthur Samuel, creó un software capaz de aprender a jugar al ajedrez de forma autónoma, por lo que, con posterioridad en el año de 1956, este término fue utilizado </w:t>
      </w:r>
      <w:r w:rsidRPr="00607871">
        <w:rPr>
          <w:bCs/>
          <w:i/>
          <w:iCs/>
          <w:sz w:val="22"/>
          <w:szCs w:val="22"/>
        </w:rPr>
        <w:lastRenderedPageBreak/>
        <w:t>por primera vez en una conferencia de Jhon McCarthy, donde los investigadores presentaron los objetivos y la visión de la inteligencia Artificial.</w:t>
      </w:r>
    </w:p>
    <w:p w14:paraId="4381AA1E"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9554358" w14:textId="60681198"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Según información de la empresa tecnológica multinacional estadounidense IBM (International Business Machines), la inteligencia artificial se considera como la ciencia y la ingeniería de la fabricación de máquinas inteligentes, específicamente en programas informáticos inteligentes. Esta terminación se usa para referirse a aplicaciones que realizan desde tareas cotidianas hasta actividades complejas, donde antes era necesaria la intervención del ser humano.</w:t>
      </w:r>
    </w:p>
    <w:p w14:paraId="7705368C"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E0A7FD0"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 xml:space="preserve">El desarrollo de la inteligencia artificial ha transformado múltiples aspectos de la vida cotidiana, desde la automatización de procesos industriales hasta aplicaciones en el ámbito de la salud y la educación. Sin embargo, también ha dado lugar a usos malintencionados que ponen en riesgo la privacidad, la integridad y la seguridad de las personas. En este contexto, resulta esencial contar con un marco legal robusto que contemple las particularidades de estos nuevos delitos y establezca sanciones adecuadas para su prevención y castigo. </w:t>
      </w:r>
    </w:p>
    <w:p w14:paraId="13D61838"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76BE507"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La inteligencia artificial, con su rápido desarrollo, ha demostrado ser una herramienta de enorme utilidad en diversos sectores. No obstante, su acceso irrestricto y la falta de normatividad han permitido su utilización con fines ilícitos, vulnerando derechos fundamentales de la población. Desde las violaciones a la intimidad sexual y la creación de evidencias falsas hasta el uso de deepfakes para cometer chantajes o fraudes, la lA se ha convertido en un medio para la realización de delitos que afectan la seguridad, el patrimonio y la dignidad de las personas.</w:t>
      </w:r>
    </w:p>
    <w:p w14:paraId="213DF85D" w14:textId="77777777" w:rsidR="00114E26" w:rsidRPr="00607871" w:rsidRDefault="00114E26" w:rsidP="00114E26">
      <w:pPr>
        <w:widowControl w:val="0"/>
        <w:autoSpaceDE w:val="0"/>
        <w:autoSpaceDN w:val="0"/>
        <w:spacing w:after="0" w:line="240" w:lineRule="auto"/>
        <w:ind w:left="0" w:right="-91"/>
        <w:rPr>
          <w:bCs/>
          <w:i/>
          <w:iCs/>
          <w:sz w:val="22"/>
          <w:szCs w:val="22"/>
        </w:rPr>
      </w:pPr>
    </w:p>
    <w:p w14:paraId="616DD1D0"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La regulación del uso indebido de la inteligencia artificial no pretende frenar la innovación, sino asegurar que sus aplicaciones sean responsables y respeten los derechos humanos. Al establecer un marco legal adecuado, se fomenta un entorno digital seguro en el que la tecnología pueda seguir siendo una herramienta de desarrollo y progreso, sin convertirse en un instrumento para la comisión de delitos. Finalmente, contribuye a la justicia y la equidad al establecer sanciones claras y eficaces para quienes utilicen la lA con fines ilícitos.</w:t>
      </w:r>
    </w:p>
    <w:p w14:paraId="4D170416" w14:textId="77777777" w:rsidR="00114E26" w:rsidRPr="00607871" w:rsidRDefault="00114E26" w:rsidP="00114E26">
      <w:pPr>
        <w:widowControl w:val="0"/>
        <w:autoSpaceDE w:val="0"/>
        <w:autoSpaceDN w:val="0"/>
        <w:spacing w:after="0" w:line="240" w:lineRule="auto"/>
        <w:ind w:left="0" w:right="-91"/>
        <w:rPr>
          <w:bCs/>
          <w:i/>
          <w:iCs/>
          <w:sz w:val="22"/>
          <w:szCs w:val="22"/>
        </w:rPr>
      </w:pPr>
    </w:p>
    <w:p w14:paraId="07048C93"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 xml:space="preserve">La difusión de imágenes y videos de contenido sexual sin consentimiento ha sido un problema grave en los últimos años, generando afectaciones psicológicas, sociales y personales en las víctimas. La tecnología de deepfake ha agravado esta situación, permitiendo la generación de contenido íntimo falso con el rostro de cualquier persona sin su consentimiento. En este contexto, la presente reforma duplica las penas cuando el material de carácter sexual divulgado haya sido manipulado, generado o alterado con IA para hacerlo parecer auténtico. Con ello, se busca frenar la proliferación de estos actos y garantizar una mayor protección a las víctimas. </w:t>
      </w:r>
    </w:p>
    <w:p w14:paraId="549188F1" w14:textId="77777777" w:rsidR="00114E26" w:rsidRPr="00607871" w:rsidRDefault="00114E26" w:rsidP="00114E26">
      <w:pPr>
        <w:widowControl w:val="0"/>
        <w:autoSpaceDE w:val="0"/>
        <w:autoSpaceDN w:val="0"/>
        <w:spacing w:after="0" w:line="240" w:lineRule="auto"/>
        <w:ind w:left="0" w:right="-91"/>
        <w:rPr>
          <w:bCs/>
          <w:i/>
          <w:iCs/>
          <w:sz w:val="22"/>
          <w:szCs w:val="22"/>
        </w:rPr>
      </w:pPr>
    </w:p>
    <w:p w14:paraId="6E3F5F76"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 xml:space="preserve">En México, este fenómeno ha comenzado a visibilizarse en la agenda pública y medios de comunicación nacionales. Un ejemplo claro es el de la senadora Andrea Chávez, quien denunció la creación y difusión de una imagen falsificada de contenido sexual utilizando </w:t>
      </w:r>
      <w:r w:rsidRPr="00607871">
        <w:rPr>
          <w:bCs/>
          <w:i/>
          <w:iCs/>
          <w:sz w:val="22"/>
          <w:szCs w:val="22"/>
        </w:rPr>
        <w:lastRenderedPageBreak/>
        <w:t>inteligencia artificial</w:t>
      </w:r>
      <w:r w:rsidRPr="00607871">
        <w:rPr>
          <w:bCs/>
          <w:i/>
          <w:iCs/>
          <w:sz w:val="22"/>
          <w:szCs w:val="22"/>
          <w:vertAlign w:val="superscript"/>
        </w:rPr>
        <w:footnoteReference w:id="1"/>
      </w:r>
      <w:r w:rsidRPr="00607871">
        <w:rPr>
          <w:bCs/>
          <w:i/>
          <w:iCs/>
          <w:sz w:val="22"/>
          <w:szCs w:val="22"/>
        </w:rPr>
        <w:t>. Este incidente evidencia la creciente necesidad de regular las herramientas de lA para prevenir la violencia digital contra las mujeres y garantizarles justicia.</w:t>
      </w:r>
    </w:p>
    <w:p w14:paraId="103E30E0" w14:textId="77777777" w:rsidR="00114E26" w:rsidRPr="00607871" w:rsidRDefault="00114E26" w:rsidP="00114E26">
      <w:pPr>
        <w:widowControl w:val="0"/>
        <w:autoSpaceDE w:val="0"/>
        <w:autoSpaceDN w:val="0"/>
        <w:spacing w:after="0" w:line="240" w:lineRule="auto"/>
        <w:ind w:left="0" w:right="-91"/>
        <w:rPr>
          <w:bCs/>
          <w:i/>
          <w:iCs/>
          <w:sz w:val="22"/>
          <w:szCs w:val="22"/>
        </w:rPr>
      </w:pPr>
    </w:p>
    <w:p w14:paraId="3CE5B05B"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 xml:space="preserve">Frente a esta realidad, la presente iniciativa de reforma al Código Penal del Estado de Yucatán resulta no solo pertinente, sino necesaria y urgente. Al establecer como agravante la utilización de software de inteligencia artificial para la generación de material íntimo falso, y duplicar las penas cuando estas conductas se presenten, se busca disuadir la proliferación de estos actos y reforzar la protección jurídica de las víctimas, considerando la gravedad de la afectación que estas nuevas modalidades de violencia generan. </w:t>
      </w:r>
    </w:p>
    <w:p w14:paraId="52AB68A0"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4D9AC9A"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Esta reforma responde también al compromiso constitucional y convencional del Estado mexicano de proteger el derecho a la intimidad, la dignidad y el libre desarrollo de la personalidad de las personas, conforme a lo establecido en la Convención Interamericana para Prevenir, Sancionar y Erradicar la Violencia contra la Mujer ("Convención de Belém do Pará") y en la Ley General de Acceso de las Mujeres a una Vida Libre de Violencia.</w:t>
      </w:r>
    </w:p>
    <w:p w14:paraId="7DBF47B0" w14:textId="77777777" w:rsidR="00114E26" w:rsidRPr="00607871" w:rsidRDefault="00114E26" w:rsidP="00114E26">
      <w:pPr>
        <w:widowControl w:val="0"/>
        <w:autoSpaceDE w:val="0"/>
        <w:autoSpaceDN w:val="0"/>
        <w:spacing w:after="0" w:line="240" w:lineRule="auto"/>
        <w:ind w:left="0" w:right="-91"/>
        <w:rPr>
          <w:bCs/>
          <w:i/>
          <w:iCs/>
          <w:sz w:val="22"/>
          <w:szCs w:val="22"/>
        </w:rPr>
      </w:pPr>
    </w:p>
    <w:p w14:paraId="2E2E3089"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El uso de la tecnología para violentar, denigrar y controlar a las personas no puede quedar impune ni invisibilizado en el ámbito normativo. Por ello, establecer sanciones agravadas en estos casos es un paso firme hacia la consolidación de un marco jurídico moderno, acorde a los riesgos de la era digital y a la realidad que viven las víctimas de estos actos.</w:t>
      </w:r>
    </w:p>
    <w:p w14:paraId="3D08CC84"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59AA824"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La regulación sobre medios digitales en el Código Penal Yucateco, empezó mediante mediante Decreto 131/2019 publicado en el Diario Oficial del Gobierno del Estado el 26 de noviembre de 2019, es que se tuvo a bien crear en el Código Penal del Estado al interior del TÍTULO DECIMO PRIMERO del LIBRO SEGUNDO el Capítulo V TER referente a “Delitos informáticos” conteniendo los artículos 243 Bis 5 al 243 Bis 11, contemplando conductas relacionadas al acceso sin autorización para modificar, destruir o provocar perdida de información de sistemas o equipos informáticos protegidos por mecanismos de seguridad, ya sean particulares o del Estado, o en su caso para sustraerla, eliminarla o cambiar la información contenida en aquellos, para causar desperfectos en su funcionamiento.</w:t>
      </w:r>
    </w:p>
    <w:p w14:paraId="69312BCA"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E69E5DC"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De igual forma, se reguló lo relativo a intercepción de comunicaciones privadas con la intención de recabar información personal o financiera, y así mismo se contempla castigar a quien utilice información que aparente provenir de instituciones financieras o empresas de servicios informáticos o electrónicos, o dependencias del Poder Ejecutivo, u otros poderes u organismos del Estado, ya sea para instalar programas informáticos para acceder a información contenida en ordenadores o teléfonos inteligentes o que sea generada por llamadas, mensajes, servicios que utilicen internet o la ubicación en tiempo real mediante sistema de posicionamiento global (GPS), o la sustracción o revelación de audio, video, fotografías digitales o información personal o financiera.</w:t>
      </w:r>
    </w:p>
    <w:p w14:paraId="5FA3FDF7"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Finalmente, estableciendo una agravante para cuando la conducta tenga la intención de obstruir, entorpecer, obstaculizar, limitar o imposibilitar la procuración o impartición de justicia, o recaiga sobre los registros relacionados con un procedimiento penal resguardados por la autoridad competente, incluyendo la destitución del cargo o empleo y la inhabilitación si el sujeto activo es un servidor público.</w:t>
      </w:r>
    </w:p>
    <w:p w14:paraId="3152CCCA" w14:textId="77777777" w:rsidR="00114E26" w:rsidRPr="00607871" w:rsidRDefault="00114E26" w:rsidP="00114E26">
      <w:pPr>
        <w:widowControl w:val="0"/>
        <w:autoSpaceDE w:val="0"/>
        <w:autoSpaceDN w:val="0"/>
        <w:spacing w:after="0" w:line="240" w:lineRule="auto"/>
        <w:ind w:left="0" w:right="-91"/>
        <w:rPr>
          <w:bCs/>
          <w:i/>
          <w:iCs/>
          <w:sz w:val="22"/>
          <w:szCs w:val="22"/>
        </w:rPr>
      </w:pPr>
    </w:p>
    <w:p w14:paraId="508735FA"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Siendo con posterioridad de nueva cuenta actualizado el Capítulo V TER mediante decreto 191/2020 de fecha 13 de marzo de 2020, ampliando su denominación a “Delitos Informáticos y Cibernéticos”, adicionando el artículo 243 Bis 12. Contemplando el delito de Ciberacoso para quien intimide y asedie a cualquier persona, a pesar de su oposición, por medio de tecnologías de la información y comunicación, ya sea redes sociales, mensajería instantánea, correo electrónico, o cualquier otro medio digital, mediante envío de mensajes de texto, videos, impresiones gráficas, sonoras o fotografías</w:t>
      </w:r>
    </w:p>
    <w:p w14:paraId="6E2E946E" w14:textId="77777777" w:rsidR="00114E26" w:rsidRPr="00607871" w:rsidRDefault="00114E26" w:rsidP="00114E26">
      <w:pPr>
        <w:widowControl w:val="0"/>
        <w:autoSpaceDE w:val="0"/>
        <w:autoSpaceDN w:val="0"/>
        <w:spacing w:after="0" w:line="240" w:lineRule="auto"/>
        <w:ind w:left="0" w:right="-91"/>
        <w:rPr>
          <w:bCs/>
          <w:i/>
          <w:iCs/>
          <w:sz w:val="22"/>
          <w:szCs w:val="22"/>
        </w:rPr>
      </w:pPr>
    </w:p>
    <w:p w14:paraId="0C012D49"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El Código Penal del Estado de Yucatán establece en su artículo 8 que “Actúa dolosamente aquel individuo que, al conocer los elementos objetivos de un hecho típico o al prever como posible el resultado típico, que desea o acepta que este se concrete”, y siendo el caso que la presente propuesta legislativa es relativa a delitos catalogados inherentemente de acción, en los que se requiere una actividad dirigida por la voluntad del sujeto activo para alcanzar un resultado típico; es que se puede clasificar a quienes utilicen software de inteligencia artificial para cualquiera de los actos a tipificar de manera dolosa.</w:t>
      </w:r>
    </w:p>
    <w:p w14:paraId="2432FD99" w14:textId="77777777" w:rsidR="00114E26" w:rsidRPr="00607871" w:rsidRDefault="00114E26" w:rsidP="00114E26">
      <w:pPr>
        <w:widowControl w:val="0"/>
        <w:autoSpaceDE w:val="0"/>
        <w:autoSpaceDN w:val="0"/>
        <w:spacing w:after="0" w:line="240" w:lineRule="auto"/>
        <w:ind w:left="0" w:right="-91"/>
        <w:rPr>
          <w:bCs/>
          <w:i/>
          <w:iCs/>
          <w:sz w:val="22"/>
          <w:szCs w:val="22"/>
        </w:rPr>
      </w:pPr>
    </w:p>
    <w:p w14:paraId="53379346"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El chantaje y el fraude han encontrado en la lA un nuevo mecanismo para su ejecución. La posibilidad de generar audios y videos falsos que aparentan ser reales ha permitido que delincuentes amenacen a personas con la difusión de este material a cambio de dinero u otros favores. Desde la clonación de voces y la generación de imágenes falsas hasta la creación de documentos fraudulentos, la IA ha permitido la comisión de estafas con un nivel de sofisticación sin precedentes.</w:t>
      </w:r>
    </w:p>
    <w:p w14:paraId="1619C338" w14:textId="77777777" w:rsidR="00114E26" w:rsidRPr="00607871" w:rsidRDefault="00114E26" w:rsidP="00114E26">
      <w:pPr>
        <w:widowControl w:val="0"/>
        <w:autoSpaceDE w:val="0"/>
        <w:autoSpaceDN w:val="0"/>
        <w:spacing w:after="0" w:line="240" w:lineRule="auto"/>
        <w:ind w:left="0" w:right="-91"/>
        <w:rPr>
          <w:bCs/>
          <w:i/>
          <w:iCs/>
          <w:sz w:val="22"/>
          <w:szCs w:val="22"/>
        </w:rPr>
      </w:pPr>
    </w:p>
    <w:p w14:paraId="7562E633"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Un caso que ilustra esta problemática es el aumento de estafas en México utilizando deepfakes, donde imágenes y videos son alterados para mostrar información diferente a la original, facilitando fraudes financieros, estafas empresariales y otros aprovechamientos económicos4. En este contexto, la iniciativa cobra una relevancia estratégica para Yucatán. No solo tipifica y sanciona el uso indebido de la inteligencia artificial en la generación de material falso con fines de chantaje o fraude, sino que también visibiliza estas conductas como delitos específicos, brindando a las autoridades facultades claras para su persecución y sanción.</w:t>
      </w:r>
    </w:p>
    <w:p w14:paraId="6E262ED5"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Los delitos informáticos y cibernéticos son la manifestación moderna de conductas delictivas tradicionales que se logran trasladar al ámbito digital, que para el objeto de estudio de la presente iniciativa contempla la utilización de herramientas o software de inteligencia artificial para perpetrar estos actos; demostrando adaptación a la tecnología, facilitando la comisión de conductas previamente tipificadas, generando una mayor afectación a la ciudadanía; misma afectación que el Revolucionario Institucional tiene el objetivo de prevenir y combatir al contemplar agravantes para los delitos de Falsedad de Declaraciones, Violación a la Intimidad Sexual y la creación del tipo penal relativo al uso indebido de software de inteligencia artificial, propuestas que para mayor claridad, se ilustran mediante el siguiente cuadro comparativo:</w:t>
      </w:r>
    </w:p>
    <w:p w14:paraId="0EB167D0" w14:textId="77777777" w:rsidR="004810C7" w:rsidRPr="00607871" w:rsidRDefault="004810C7" w:rsidP="00114E26">
      <w:pPr>
        <w:widowControl w:val="0"/>
        <w:autoSpaceDE w:val="0"/>
        <w:autoSpaceDN w:val="0"/>
        <w:spacing w:after="0" w:line="240" w:lineRule="auto"/>
        <w:ind w:left="0" w:right="-91"/>
        <w:rPr>
          <w:bCs/>
          <w:i/>
          <w:iCs/>
          <w:sz w:val="22"/>
          <w:szCs w:val="22"/>
        </w:rPr>
      </w:pPr>
    </w:p>
    <w:p w14:paraId="38A4AAAC" w14:textId="097D5178"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w:t>
      </w:r>
    </w:p>
    <w:p w14:paraId="79C39D9B" w14:textId="77777777" w:rsidR="00114E26" w:rsidRPr="00607871" w:rsidRDefault="00114E26" w:rsidP="00114E26">
      <w:pPr>
        <w:widowControl w:val="0"/>
        <w:autoSpaceDE w:val="0"/>
        <w:autoSpaceDN w:val="0"/>
        <w:spacing w:after="0" w:line="240" w:lineRule="auto"/>
        <w:ind w:left="0" w:right="-91"/>
        <w:rPr>
          <w:bCs/>
          <w:i/>
          <w:iCs/>
          <w:sz w:val="22"/>
          <w:szCs w:val="22"/>
        </w:rPr>
      </w:pPr>
    </w:p>
    <w:p w14:paraId="67778091"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En primer término, se propone la reforma al artículo 243 Bis 3 del Código Penal del Estado de Yucatán, con el propósito de adicionar un supuesto agravante a la conducta delictiva relativa a la violación a la intimidad sexual. En este sentido, se establece que las penas previstas en dicho numeral se incrementarán hasta el doble cuando las imágenes, videos o audios de contenido íntimo sexual que sean divulgados, compartidos, distribuidos o publicados, hayan sido generados, manipulados o elaborados mediante el uso de software de inteligencia artificial, con la finalidad de hacerlos parecer auténticos, reales u originales. La inclusión de este agravante obedece a la necesidad de sancionar de manera ejemplar aquellas conductas que, valiéndose de la tecnología y de los avances en inteligencia artificial, vulneren la intimidad y dignidad de las personas a través de la creación de contenidos falsos, conocidos comúnmente como "deepfakes", cuyo impacto y daño hacia las víctimas es potencialmente mayor debido a la apariencia de veracidad que dichos materiales adquieren.</w:t>
      </w:r>
    </w:p>
    <w:p w14:paraId="6E8C205A"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0C20932"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Enseguida, se plantea la modificación del artículo 243 Bis 4, incorporando un supuesto específico que agrava la conducta delictiva de coacción, hostigamiento o exigencia, cuando esta se realice mediante la amenaza de revelar, publicar, difundir o exhibir imágenes o grabaciones de voz o audiovisuales de contenido erótico, sexual o pornográfico elaborados, generados o manipulados con software de inteligencia artificial. La agravante opera cuando dicha amenaza tiene como objetivo forzar a la víctima a la elaboración o remisión de material auténtico de la misma naturaleza. Con ello, se amplía el ámbito de protección de las personas frente a nuevas formas de violencia digital, en las que la inteligencia artificial se convierte en una herramienta de coacción y sometimiento, afectando gravemente la libertad y seguridad de las víctimas.</w:t>
      </w:r>
    </w:p>
    <w:p w14:paraId="7EE7773C" w14:textId="77777777" w:rsidR="00114E26" w:rsidRPr="00607871" w:rsidRDefault="00114E26" w:rsidP="00114E26">
      <w:pPr>
        <w:widowControl w:val="0"/>
        <w:autoSpaceDE w:val="0"/>
        <w:autoSpaceDN w:val="0"/>
        <w:spacing w:after="0" w:line="240" w:lineRule="auto"/>
        <w:ind w:left="0" w:right="-91"/>
        <w:rPr>
          <w:bCs/>
          <w:i/>
          <w:iCs/>
          <w:sz w:val="22"/>
          <w:szCs w:val="22"/>
        </w:rPr>
      </w:pPr>
    </w:p>
    <w:p w14:paraId="10D64238"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Asimismo, la propuesta incluye la creación del artículo 243 Bis 13, en el cual se tipifica de manera autónoma el delito de uso indebido de software de inteligencia artificial. Esta disposición sanciona a quien elabore, genere o manipule imágenes, videos, audios o cualquier otro tipo de material, por sí mismo o a través de interpósita persona, con la finalidad de causar directa o indirectamente perjuicio o daño a otra persona al ser divulgados, compartidos, distribuidos o publicados. Adicionalmente, se establece una definición clara y precisa de lo que debe entenderse por "software de inteligencia artificial", englobando aquellos sistemas, dispositivos o programas informáticos con capacidad de realizar actividades que convencionalmente requieren de la inteligencia humana, tales como el procesamiento de lenguaje natural, el aprendizaje automático, las redes neuronales y los algoritmos avanzados. Este artículo contempla, además, como agravante la coacción, hostigamiento o exigencia hacia una persona para realizar una acción u omisión, bajo la amenaza de divulgar material manipulado por inteligencia artificial que le cause perjuicio o daño.</w:t>
      </w:r>
    </w:p>
    <w:p w14:paraId="06B716EB" w14:textId="77777777" w:rsidR="00114E26" w:rsidRPr="00607871" w:rsidRDefault="00114E26" w:rsidP="00114E26">
      <w:pPr>
        <w:widowControl w:val="0"/>
        <w:autoSpaceDE w:val="0"/>
        <w:autoSpaceDN w:val="0"/>
        <w:spacing w:after="0" w:line="240" w:lineRule="auto"/>
        <w:ind w:left="0" w:right="-91"/>
        <w:rPr>
          <w:bCs/>
          <w:i/>
          <w:iCs/>
          <w:sz w:val="22"/>
          <w:szCs w:val="22"/>
        </w:rPr>
      </w:pPr>
    </w:p>
    <w:p w14:paraId="38F6EE2B"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En correlación con lo anterior, se propone la reforma al artículo 287, relativo a la imputación falsa y simulación de pruebas. En este caso, se adiciona un agravante que dispone que la pena se incrementará hasta el doble cuando las pruebas imputadas falsamente o las simulaciones hayan sido elaboradas, generadas o manipuladas mediante software de inteligencia artificial. Esta medida tiene por objeto proteger la integridad de los procesos judiciales y evitar que se utilicen tecnologías avanzadas para fabricar pruebas falsas que puedan derivar en la afectación de personas inocentes o en la obstaculización de la impartición de justicia.</w:t>
      </w:r>
    </w:p>
    <w:p w14:paraId="741BB552" w14:textId="77777777" w:rsidR="00114E26" w:rsidRPr="00607871" w:rsidRDefault="00114E26" w:rsidP="00114E26">
      <w:pPr>
        <w:widowControl w:val="0"/>
        <w:autoSpaceDE w:val="0"/>
        <w:autoSpaceDN w:val="0"/>
        <w:spacing w:after="0" w:line="240" w:lineRule="auto"/>
        <w:ind w:left="0" w:right="-91"/>
        <w:rPr>
          <w:bCs/>
          <w:i/>
          <w:iCs/>
          <w:sz w:val="22"/>
          <w:szCs w:val="22"/>
        </w:rPr>
      </w:pPr>
    </w:p>
    <w:p w14:paraId="6607F27D"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Por otro lado, se propone la adición del artículo 306 Bis, en el cual se considera como conducta equiparable al delito de chantaje el uso de sistemas de inteligencia artificial para generar, manipular o difundir imágenes, audios, videos, textos u otros contenidos falsos o alterados, con el propósito de amenazar a una persona con la difamación, con la finalidad de obligarla a realizar, tolerar o dejar de hacer alguna cosa contra sus propios bienes jurídicos o de entregarle dinero u otros objetos. Esta disposición reconoce y sanciona la utilización de la inteligencia artificial como medio de presión y extorsión, configurando un supuesto de chantaje particularmente lesivo para las víctimas.</w:t>
      </w:r>
    </w:p>
    <w:p w14:paraId="59EE8E3C" w14:textId="77777777" w:rsidR="00114E26" w:rsidRPr="00607871" w:rsidRDefault="00114E26" w:rsidP="00114E26">
      <w:pPr>
        <w:widowControl w:val="0"/>
        <w:autoSpaceDE w:val="0"/>
        <w:autoSpaceDN w:val="0"/>
        <w:spacing w:after="0" w:line="240" w:lineRule="auto"/>
        <w:ind w:left="0" w:right="-91"/>
        <w:rPr>
          <w:bCs/>
          <w:i/>
          <w:iCs/>
          <w:sz w:val="22"/>
          <w:szCs w:val="22"/>
        </w:rPr>
      </w:pPr>
    </w:p>
    <w:p w14:paraId="2FD3720F"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 xml:space="preserve">Finalmente, en materia de fraude, se plantea la reforma al artículo 325, en el cual se incorpora un nuevo supuesto agravante que aumenta la pena en una mitad cuando el delito se cometa mediante el uso de inteligencia artificial para suplantar la identidad de una persona, falsificar documentos o generar contenido engañoso con el fin de obtener un beneficio indebido. Esta disposición busca sancionar con mayor severidad aquellas conductas fraudulentas que se potencian a través del uso de tecnologías avanzadas, protegiendo así la seguridad patrimonial y jurídica de las personas. </w:t>
      </w:r>
    </w:p>
    <w:p w14:paraId="62510C78" w14:textId="77777777" w:rsidR="00114E26" w:rsidRPr="00607871" w:rsidRDefault="00114E26" w:rsidP="00114E26">
      <w:pPr>
        <w:widowControl w:val="0"/>
        <w:autoSpaceDE w:val="0"/>
        <w:autoSpaceDN w:val="0"/>
        <w:spacing w:after="0" w:line="240" w:lineRule="auto"/>
        <w:ind w:left="0" w:right="-91"/>
        <w:rPr>
          <w:bCs/>
          <w:i/>
          <w:iCs/>
          <w:sz w:val="22"/>
          <w:szCs w:val="22"/>
        </w:rPr>
      </w:pPr>
    </w:p>
    <w:p w14:paraId="5DCB7041"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 xml:space="preserve">Adicionalmente, se propone modificar la denominación del Capítulo V Ter del Código Penal del Estado de Yucatán, el cual pasará a denominarse "Delitos Informáticos, Cibernéticos y de Uso Indebido de Inteligencia Artificial", con el objeto de visibilizar y agrupar de manera adecuada las nuevas conductas delictivas derivadas del uso malicioso de la inteligencia artificial, proporcionando así un marco jurídico moderno y acorde a las necesidades actuales de la sociedad yucateca. </w:t>
      </w:r>
    </w:p>
    <w:p w14:paraId="609175CA" w14:textId="77777777" w:rsidR="00114E26" w:rsidRPr="00607871" w:rsidRDefault="00114E26" w:rsidP="00114E26">
      <w:pPr>
        <w:widowControl w:val="0"/>
        <w:autoSpaceDE w:val="0"/>
        <w:autoSpaceDN w:val="0"/>
        <w:spacing w:after="0" w:line="240" w:lineRule="auto"/>
        <w:ind w:left="0" w:right="-91"/>
        <w:rPr>
          <w:bCs/>
          <w:i/>
          <w:iCs/>
          <w:sz w:val="22"/>
          <w:szCs w:val="22"/>
        </w:rPr>
      </w:pPr>
    </w:p>
    <w:p w14:paraId="609E6067" w14:textId="77777777" w:rsidR="00114E26" w:rsidRPr="00607871" w:rsidRDefault="00114E26" w:rsidP="00114E26">
      <w:pPr>
        <w:widowControl w:val="0"/>
        <w:autoSpaceDE w:val="0"/>
        <w:autoSpaceDN w:val="0"/>
        <w:spacing w:after="0" w:line="240" w:lineRule="auto"/>
        <w:ind w:left="0" w:right="-91"/>
        <w:rPr>
          <w:bCs/>
          <w:i/>
          <w:iCs/>
          <w:sz w:val="22"/>
          <w:szCs w:val="22"/>
        </w:rPr>
      </w:pPr>
      <w:r w:rsidRPr="00607871">
        <w:rPr>
          <w:bCs/>
          <w:i/>
          <w:iCs/>
          <w:sz w:val="22"/>
          <w:szCs w:val="22"/>
        </w:rPr>
        <w:t>Con estas reformas, se dota al Estado de Yucatán de herramientas legales efectivas para prevenir y sancionar las conductas delictivas que se apoyan en la inteligencia artificial, protegiendo de manera integral los derechos fundamentales de las personas frente a los riesgos y amenazas emergentes de la era digital.</w:t>
      </w:r>
    </w:p>
    <w:p w14:paraId="7D8D8B21" w14:textId="77777777" w:rsidR="00114E26" w:rsidRPr="00607871" w:rsidRDefault="00114E26" w:rsidP="00114E26">
      <w:pPr>
        <w:widowControl w:val="0"/>
        <w:autoSpaceDE w:val="0"/>
        <w:autoSpaceDN w:val="0"/>
        <w:spacing w:after="0" w:line="240" w:lineRule="auto"/>
        <w:ind w:left="0" w:right="-91"/>
        <w:rPr>
          <w:bCs/>
          <w:i/>
          <w:iCs/>
          <w:sz w:val="22"/>
          <w:szCs w:val="22"/>
        </w:rPr>
      </w:pPr>
    </w:p>
    <w:p w14:paraId="36E533BF" w14:textId="5459DE7E" w:rsidR="00114E26" w:rsidRPr="00607871" w:rsidRDefault="00114E26" w:rsidP="00114E26">
      <w:pPr>
        <w:widowControl w:val="0"/>
        <w:autoSpaceDE w:val="0"/>
        <w:autoSpaceDN w:val="0"/>
        <w:spacing w:after="0" w:line="240" w:lineRule="auto"/>
        <w:ind w:left="0" w:right="-91"/>
        <w:rPr>
          <w:bCs/>
          <w:i/>
          <w:iCs/>
          <w:sz w:val="22"/>
          <w:szCs w:val="22"/>
          <w:lang w:val="es-ES"/>
        </w:rPr>
      </w:pPr>
      <w:r w:rsidRPr="00607871">
        <w:rPr>
          <w:bCs/>
          <w:i/>
          <w:iCs/>
          <w:sz w:val="22"/>
          <w:szCs w:val="22"/>
          <w:lang w:val="es-ES"/>
        </w:rPr>
        <w:t>..”</w:t>
      </w:r>
    </w:p>
    <w:p w14:paraId="6C2C9B84" w14:textId="77777777" w:rsidR="00114E26" w:rsidRPr="00607871" w:rsidRDefault="00114E26" w:rsidP="002613F3">
      <w:pPr>
        <w:widowControl w:val="0"/>
        <w:autoSpaceDE w:val="0"/>
        <w:autoSpaceDN w:val="0"/>
        <w:spacing w:after="0" w:line="360" w:lineRule="auto"/>
        <w:ind w:left="0" w:right="-91"/>
        <w:rPr>
          <w:b/>
          <w:lang w:val="es-ES"/>
        </w:rPr>
      </w:pPr>
    </w:p>
    <w:p w14:paraId="43CB6F92" w14:textId="03E5FAAE" w:rsidR="007E77F5" w:rsidRPr="00607871" w:rsidRDefault="007E77F5" w:rsidP="007E77F5">
      <w:pPr>
        <w:spacing w:after="0" w:line="360" w:lineRule="auto"/>
        <w:ind w:left="-10" w:right="62" w:firstLine="0"/>
        <w:rPr>
          <w:lang w:val="es-ES_tradnl"/>
        </w:rPr>
      </w:pPr>
      <w:r w:rsidRPr="00607871">
        <w:rPr>
          <w:rFonts w:eastAsia="Times New Roman"/>
          <w:b/>
          <w:lang w:eastAsia="es-ES"/>
        </w:rPr>
        <w:t>TERCERO.</w:t>
      </w:r>
      <w:r w:rsidRPr="00607871">
        <w:rPr>
          <w:rFonts w:eastAsia="Times New Roman"/>
          <w:lang w:eastAsia="es-ES"/>
        </w:rPr>
        <w:t xml:space="preserve"> Ahora bien, en este orden de ideas, y por lo que respecta a la iniciativa presentada </w:t>
      </w:r>
      <w:r w:rsidRPr="00607871">
        <w:t>la Diputada Clara Paola Rosales Montiel de la Fracción del Partido Morena</w:t>
      </w:r>
      <w:r w:rsidRPr="00607871">
        <w:rPr>
          <w:rFonts w:eastAsia="Times New Roman"/>
          <w:lang w:eastAsia="es-ES"/>
        </w:rPr>
        <w:t xml:space="preserve">, </w:t>
      </w:r>
      <w:r w:rsidRPr="00607871">
        <w:t xml:space="preserve">misma que fue presentada en fecha </w:t>
      </w:r>
      <w:r w:rsidR="00AD2E6F" w:rsidRPr="00607871">
        <w:t>11</w:t>
      </w:r>
      <w:r w:rsidRPr="00607871">
        <w:t xml:space="preserve"> de </w:t>
      </w:r>
      <w:r w:rsidR="00AD2E6F" w:rsidRPr="00607871">
        <w:t>junio</w:t>
      </w:r>
      <w:r w:rsidRPr="00607871">
        <w:t xml:space="preserve"> del año 2026, en la parte relativa la exposición de motivos se expresó lo siguiente:</w:t>
      </w:r>
    </w:p>
    <w:p w14:paraId="5B78E171" w14:textId="77777777" w:rsidR="007E77F5" w:rsidRPr="00607871" w:rsidRDefault="007E77F5" w:rsidP="002613F3">
      <w:pPr>
        <w:widowControl w:val="0"/>
        <w:autoSpaceDE w:val="0"/>
        <w:autoSpaceDN w:val="0"/>
        <w:spacing w:after="0" w:line="360" w:lineRule="auto"/>
        <w:ind w:left="0" w:right="-91"/>
        <w:rPr>
          <w:b/>
        </w:rPr>
      </w:pPr>
    </w:p>
    <w:p w14:paraId="5FA97112"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La presente iniciativa tiene por objeto reformar el primer párrafo del artículo 243 Bis 3, así como el segundo párrafo del artículo 243 Bis 4, y adicionar el artículo 306 Bis del Código Penal del Estado de Yucatán, con la finalidad de fortalecer la protección de los derechos fundamentales de las personas frente al uso indebido de herramientas tecnológicas, particularmente aquellas relacionadas con la inteligencia artificial, el aprendizaje automático y los mecanismos digitales de edición y manipulación de contenido.</w:t>
      </w:r>
    </w:p>
    <w:p w14:paraId="0263A4EC" w14:textId="77777777" w:rsidR="00AD2E6F" w:rsidRPr="00607871" w:rsidRDefault="00AD2E6F" w:rsidP="00AD2E6F">
      <w:pPr>
        <w:widowControl w:val="0"/>
        <w:autoSpaceDE w:val="0"/>
        <w:autoSpaceDN w:val="0"/>
        <w:spacing w:after="0" w:line="240" w:lineRule="auto"/>
        <w:ind w:left="0" w:right="-91"/>
        <w:rPr>
          <w:bCs/>
          <w:i/>
          <w:iCs/>
          <w:sz w:val="22"/>
          <w:szCs w:val="22"/>
        </w:rPr>
      </w:pPr>
    </w:p>
    <w:p w14:paraId="43BA9BFE"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El acelerado desarrollo tecnológico ha generado importantes beneficios para la sociedad en materia de comunicación, educación, investigación y productividad; sin embargo, también ha propiciado nuevas formas de violencia, acoso, extorsión, chantaje y afectaciones a la intimidad de las personas, especialmente mediante la creación y difusión de contenido falso o manipulado con apariencia real.</w:t>
      </w:r>
    </w:p>
    <w:p w14:paraId="68FF4A32" w14:textId="77777777" w:rsidR="00AD2E6F" w:rsidRPr="00607871" w:rsidRDefault="00AD2E6F" w:rsidP="00AD2E6F">
      <w:pPr>
        <w:widowControl w:val="0"/>
        <w:autoSpaceDE w:val="0"/>
        <w:autoSpaceDN w:val="0"/>
        <w:spacing w:after="0" w:line="240" w:lineRule="auto"/>
        <w:ind w:left="0" w:right="-91"/>
        <w:rPr>
          <w:bCs/>
          <w:i/>
          <w:iCs/>
          <w:sz w:val="22"/>
          <w:szCs w:val="22"/>
        </w:rPr>
      </w:pPr>
    </w:p>
    <w:p w14:paraId="24CE58BA" w14:textId="4339845A"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Actualmente, herramientas de inteligencia artificial permiten generar imágenes, audios y videos hiperrealistas capaces de reproducir rostros, voces, movimientos corporales y expresiones faciales de personas reales, aun cuando dichas personas nunca participaron en los actos representados digitalmente. Estas tecnologías, comúnmente conocidas como “deepfakes”, han comenzado a ser utilizadas de manera indebida para producir contenido sexual falso, realizar suplantaciones de identidad, efectuar amenazas, cometer fraudes y ejercer violencia digital.</w:t>
      </w:r>
    </w:p>
    <w:p w14:paraId="1B2E9504" w14:textId="77777777" w:rsidR="00AD2E6F" w:rsidRPr="00607871" w:rsidRDefault="00AD2E6F" w:rsidP="00AD2E6F">
      <w:pPr>
        <w:widowControl w:val="0"/>
        <w:autoSpaceDE w:val="0"/>
        <w:autoSpaceDN w:val="0"/>
        <w:spacing w:after="0" w:line="240" w:lineRule="auto"/>
        <w:ind w:left="0" w:right="-91"/>
        <w:rPr>
          <w:bCs/>
          <w:i/>
          <w:iCs/>
          <w:sz w:val="22"/>
          <w:szCs w:val="22"/>
        </w:rPr>
      </w:pPr>
    </w:p>
    <w:p w14:paraId="65176BD4"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La facilidad con la que cualquier persona puede acceder a aplicaciones de edición digital e inteligencia artificial, aunada a la velocidad de difusión que permiten las redes sociales y plataformas digitales, ha provocado que estas conductas se incrementen considerablemente en los últimos años, generando daños psicológicos, sociales, económicos y reputacionales de gran magnitud.</w:t>
      </w:r>
    </w:p>
    <w:p w14:paraId="4E9098C1" w14:textId="77777777" w:rsidR="00AD2E6F" w:rsidRPr="00607871" w:rsidRDefault="00AD2E6F" w:rsidP="00AD2E6F">
      <w:pPr>
        <w:widowControl w:val="0"/>
        <w:autoSpaceDE w:val="0"/>
        <w:autoSpaceDN w:val="0"/>
        <w:spacing w:after="0" w:line="240" w:lineRule="auto"/>
        <w:ind w:left="0" w:right="-91"/>
        <w:rPr>
          <w:bCs/>
          <w:i/>
          <w:iCs/>
          <w:sz w:val="22"/>
          <w:szCs w:val="22"/>
        </w:rPr>
      </w:pPr>
    </w:p>
    <w:p w14:paraId="1C40FDCE"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Frente a esta realidad, resulta indispensable que el Estado adapte su marco normativo para responder de manera eficaz a los desafíos tecnológicos contemporáneos, garantizando la protección de los derechos humanos, la seguridad jurídica y el libre desarrollo de la personalidad.</w:t>
      </w:r>
    </w:p>
    <w:p w14:paraId="04558B93" w14:textId="77777777" w:rsidR="00AD2E6F" w:rsidRPr="00607871" w:rsidRDefault="00AD2E6F" w:rsidP="00AD2E6F">
      <w:pPr>
        <w:widowControl w:val="0"/>
        <w:autoSpaceDE w:val="0"/>
        <w:autoSpaceDN w:val="0"/>
        <w:spacing w:after="0" w:line="240" w:lineRule="auto"/>
        <w:ind w:left="0" w:right="-91"/>
        <w:rPr>
          <w:bCs/>
          <w:i/>
          <w:iCs/>
          <w:sz w:val="22"/>
          <w:szCs w:val="22"/>
        </w:rPr>
      </w:pPr>
    </w:p>
    <w:p w14:paraId="60D841AB"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La Constitución Política de los Estados Unidos Mexicanos establece en su artículo 1° que todas las autoridades tienen la obligación de promover, respetar, proteger y garantizar los derechos humanos, así como prevenir, investigar, sancionar y reparar las violaciones a los mismos. Asimismo, el artículo 4° reconoce el derecho de toda persona a la igualdad ante la ley, mientras que el artículo 6° protege la libertad de expresión, el derecho a la información y la protección de la vida privada y la honra.</w:t>
      </w:r>
    </w:p>
    <w:p w14:paraId="635C30F5" w14:textId="77777777" w:rsidR="00AD2E6F" w:rsidRPr="00607871" w:rsidRDefault="00AD2E6F" w:rsidP="00AD2E6F">
      <w:pPr>
        <w:widowControl w:val="0"/>
        <w:autoSpaceDE w:val="0"/>
        <w:autoSpaceDN w:val="0"/>
        <w:spacing w:after="0" w:line="240" w:lineRule="auto"/>
        <w:ind w:left="0" w:right="-91"/>
        <w:rPr>
          <w:bCs/>
          <w:i/>
          <w:iCs/>
          <w:sz w:val="22"/>
          <w:szCs w:val="22"/>
        </w:rPr>
      </w:pPr>
    </w:p>
    <w:p w14:paraId="62CF2029"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En consecuencia, el Estado tiene el deber de generar mecanismos legislativos que permitan combatir nuevas formas de violencia digital y tecnológica que atentan contra la dignidad humana, particularmente aquellas dirigidas contra mujeres, niñas, niños, adolescentes y personas en situación de vulnerabilidad.</w:t>
      </w:r>
    </w:p>
    <w:p w14:paraId="3F11BA15" w14:textId="77777777" w:rsidR="00AD2E6F" w:rsidRPr="00607871" w:rsidRDefault="00AD2E6F" w:rsidP="00AD2E6F">
      <w:pPr>
        <w:widowControl w:val="0"/>
        <w:autoSpaceDE w:val="0"/>
        <w:autoSpaceDN w:val="0"/>
        <w:spacing w:after="0" w:line="240" w:lineRule="auto"/>
        <w:ind w:left="0" w:right="-91"/>
        <w:rPr>
          <w:bCs/>
          <w:i/>
          <w:iCs/>
          <w:sz w:val="22"/>
          <w:szCs w:val="22"/>
        </w:rPr>
      </w:pPr>
    </w:p>
    <w:p w14:paraId="261C94C4"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Actualmente, la inteligencia artificial tiene aplicaciones legítimas y benéficas en distintos sectores como la medicina, educación, seguridad, investigación científica y desarrollo empresarial; no obstante, su uso indebido ha comenzado a representar un importante desafío para los sistemas jurídicos de todo el mundo.</w:t>
      </w:r>
    </w:p>
    <w:p w14:paraId="3183F494" w14:textId="77777777" w:rsidR="00AD2E6F" w:rsidRPr="00607871" w:rsidRDefault="00AD2E6F" w:rsidP="00AD2E6F">
      <w:pPr>
        <w:widowControl w:val="0"/>
        <w:autoSpaceDE w:val="0"/>
        <w:autoSpaceDN w:val="0"/>
        <w:spacing w:after="0" w:line="240" w:lineRule="auto"/>
        <w:ind w:left="0" w:right="-91"/>
        <w:rPr>
          <w:bCs/>
          <w:i/>
          <w:iCs/>
          <w:sz w:val="22"/>
          <w:szCs w:val="22"/>
        </w:rPr>
      </w:pPr>
    </w:p>
    <w:p w14:paraId="2E4A8F48"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Entre las principales problemáticas derivadas del uso ilícito de inteligencia artificial se encuentran, la creación de imágenes, audios y videos falsos; la suplantación de identidad; la falsificación de voces; la difusión de noticias fraudulentas; el robo de datos personales; la violencia digital; el acoso y la extorsión; la manipulación de contenido íntimo sexual; el fraude y chantaje digital.</w:t>
      </w:r>
    </w:p>
    <w:p w14:paraId="7D679BDD" w14:textId="77777777" w:rsidR="00AD2E6F" w:rsidRPr="00607871" w:rsidRDefault="00AD2E6F" w:rsidP="00AD2E6F">
      <w:pPr>
        <w:widowControl w:val="0"/>
        <w:autoSpaceDE w:val="0"/>
        <w:autoSpaceDN w:val="0"/>
        <w:spacing w:after="0" w:line="240" w:lineRule="auto"/>
        <w:ind w:left="0" w:right="-91"/>
        <w:rPr>
          <w:bCs/>
          <w:i/>
          <w:iCs/>
          <w:sz w:val="22"/>
          <w:szCs w:val="22"/>
        </w:rPr>
      </w:pPr>
    </w:p>
    <w:p w14:paraId="0AD35DE8"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Los denominados “deepfakes” constituyen uno de los ejemplos más alarmantes del uso indebido de la inteligencia artificial, debido a que permiten fabricar contenido engañoso altamente realista, capaz de afectar gravemente la reputación, dignidad y estabilidad emocional de las personas.</w:t>
      </w:r>
    </w:p>
    <w:p w14:paraId="69C6410E" w14:textId="77777777" w:rsidR="00AD2E6F" w:rsidRPr="00607871" w:rsidRDefault="00AD2E6F" w:rsidP="00AD2E6F">
      <w:pPr>
        <w:widowControl w:val="0"/>
        <w:autoSpaceDE w:val="0"/>
        <w:autoSpaceDN w:val="0"/>
        <w:spacing w:after="0" w:line="240" w:lineRule="auto"/>
        <w:ind w:left="0" w:right="-91"/>
        <w:rPr>
          <w:bCs/>
          <w:i/>
          <w:iCs/>
          <w:sz w:val="22"/>
          <w:szCs w:val="22"/>
        </w:rPr>
      </w:pPr>
    </w:p>
    <w:p w14:paraId="75BAA3A1" w14:textId="14169DD8"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En ese sentido, especialistas internacionales en tecnología como Stephen Hawking, Elon Musk y Bill Gates han advertido sobre los riesgos que implica el desarrollo desregulado de la inteligencia artificial, señalando que esta tecnología puede ser utilizada para manipular información y vulnerar derechos fundamentales.</w:t>
      </w:r>
    </w:p>
    <w:p w14:paraId="142446C3" w14:textId="77777777" w:rsidR="00AD2E6F" w:rsidRPr="00607871" w:rsidRDefault="00AD2E6F" w:rsidP="00AD2E6F">
      <w:pPr>
        <w:widowControl w:val="0"/>
        <w:autoSpaceDE w:val="0"/>
        <w:autoSpaceDN w:val="0"/>
        <w:spacing w:after="0" w:line="240" w:lineRule="auto"/>
        <w:ind w:left="0" w:right="-91"/>
        <w:rPr>
          <w:bCs/>
          <w:i/>
          <w:iCs/>
          <w:sz w:val="22"/>
          <w:szCs w:val="22"/>
        </w:rPr>
      </w:pPr>
    </w:p>
    <w:p w14:paraId="4EBB5046"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Cabe mencionar, que, en los últimos años, el uso de herramientas de inteligencia artificial ha permitido generar imágenes hiperrealistas que simulan la apariencia de personas reales sin su consentimiento, especialmente niñas y mujeres.</w:t>
      </w:r>
    </w:p>
    <w:p w14:paraId="0303786E" w14:textId="77777777" w:rsidR="00AD2E6F" w:rsidRPr="00607871" w:rsidRDefault="00AD2E6F" w:rsidP="00AD2E6F">
      <w:pPr>
        <w:widowControl w:val="0"/>
        <w:autoSpaceDE w:val="0"/>
        <w:autoSpaceDN w:val="0"/>
        <w:spacing w:after="0" w:line="240" w:lineRule="auto"/>
        <w:ind w:left="0" w:right="-91"/>
        <w:rPr>
          <w:bCs/>
          <w:i/>
          <w:iCs/>
          <w:sz w:val="22"/>
          <w:szCs w:val="22"/>
        </w:rPr>
      </w:pPr>
    </w:p>
    <w:p w14:paraId="372FD620"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Estas tecnologías han sido utilizadas de manera creciente para crear y difundir imágenes sexualizadas o pornográficas falsas, atentando contra la dignidad, privacidad, seguridad e integridad psicológica de las víctimas.</w:t>
      </w:r>
    </w:p>
    <w:p w14:paraId="41364C04" w14:textId="77777777" w:rsidR="00AD2E6F" w:rsidRPr="00607871" w:rsidRDefault="00AD2E6F" w:rsidP="00AD2E6F">
      <w:pPr>
        <w:widowControl w:val="0"/>
        <w:autoSpaceDE w:val="0"/>
        <w:autoSpaceDN w:val="0"/>
        <w:spacing w:after="0" w:line="240" w:lineRule="auto"/>
        <w:ind w:left="0" w:right="-91"/>
        <w:rPr>
          <w:bCs/>
          <w:i/>
          <w:iCs/>
          <w:sz w:val="22"/>
          <w:szCs w:val="22"/>
        </w:rPr>
      </w:pPr>
    </w:p>
    <w:p w14:paraId="5B0EFD62"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La violencia digital constituye una forma contemporánea de agresión que afecta desproporcionadamente a las mujeres y niñas, perpetuando estereotipos de género y reproduciendo dinámicas de discriminación y control.</w:t>
      </w:r>
    </w:p>
    <w:p w14:paraId="691B80D3" w14:textId="77777777" w:rsidR="00AD2E6F" w:rsidRPr="00607871" w:rsidRDefault="00AD2E6F" w:rsidP="00AD2E6F">
      <w:pPr>
        <w:widowControl w:val="0"/>
        <w:autoSpaceDE w:val="0"/>
        <w:autoSpaceDN w:val="0"/>
        <w:spacing w:after="0" w:line="240" w:lineRule="auto"/>
        <w:ind w:left="0" w:right="-91"/>
        <w:rPr>
          <w:bCs/>
          <w:i/>
          <w:iCs/>
          <w:sz w:val="22"/>
          <w:szCs w:val="22"/>
        </w:rPr>
      </w:pPr>
    </w:p>
    <w:p w14:paraId="5F2A11E4" w14:textId="1097369B"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De acuerdo con datos del Instituto Nacional de Estadística y Geografía (INEGI), mediante el Módulo sobre Ciberacoso (MOCIBA 2023), el 22.0% de las mujeres usuarias de internet en México ha sido víctima de alguna forma de violencia digital.</w:t>
      </w:r>
    </w:p>
    <w:p w14:paraId="6BFD3F9A" w14:textId="77777777" w:rsidR="00AD2E6F" w:rsidRPr="00607871" w:rsidRDefault="00AD2E6F" w:rsidP="00AD2E6F">
      <w:pPr>
        <w:widowControl w:val="0"/>
        <w:autoSpaceDE w:val="0"/>
        <w:autoSpaceDN w:val="0"/>
        <w:spacing w:after="0" w:line="240" w:lineRule="auto"/>
        <w:ind w:left="0" w:right="-91"/>
        <w:rPr>
          <w:bCs/>
          <w:i/>
          <w:iCs/>
          <w:sz w:val="22"/>
          <w:szCs w:val="22"/>
        </w:rPr>
      </w:pPr>
    </w:p>
    <w:p w14:paraId="6D7DE6BC"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El mismo estudio señala que la prevalencia es mayor entre las mujeres jóvenes de 18 a 29 años, alcanzando un 34.7%, lo que refleja la vulnerabilidad existente en entornos universitarios y digitales.</w:t>
      </w:r>
    </w:p>
    <w:p w14:paraId="1209BACD" w14:textId="77777777" w:rsidR="00AD2E6F" w:rsidRPr="00607871" w:rsidRDefault="00AD2E6F" w:rsidP="00AD2E6F">
      <w:pPr>
        <w:widowControl w:val="0"/>
        <w:autoSpaceDE w:val="0"/>
        <w:autoSpaceDN w:val="0"/>
        <w:spacing w:after="0" w:line="240" w:lineRule="auto"/>
        <w:ind w:left="0" w:right="-91"/>
        <w:rPr>
          <w:bCs/>
          <w:i/>
          <w:iCs/>
          <w:sz w:val="22"/>
          <w:szCs w:val="22"/>
        </w:rPr>
      </w:pPr>
    </w:p>
    <w:p w14:paraId="1A5011BB"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Asimismo, la Encuesta Nacional sobre la Dinámica de las Relaciones en los Hogares (ENDIREH 2023) indica que una de cada cuatro mujeres yucatecas, equivalente al 24.9%, ha experimentado violencia digital o mediática.</w:t>
      </w:r>
    </w:p>
    <w:p w14:paraId="0CC502D0" w14:textId="77777777" w:rsidR="00AD2E6F" w:rsidRPr="00607871" w:rsidRDefault="00AD2E6F" w:rsidP="00AD2E6F">
      <w:pPr>
        <w:widowControl w:val="0"/>
        <w:autoSpaceDE w:val="0"/>
        <w:autoSpaceDN w:val="0"/>
        <w:spacing w:after="0" w:line="240" w:lineRule="auto"/>
        <w:ind w:left="0" w:right="-91"/>
        <w:rPr>
          <w:bCs/>
          <w:i/>
          <w:iCs/>
          <w:sz w:val="22"/>
          <w:szCs w:val="22"/>
        </w:rPr>
      </w:pPr>
    </w:p>
    <w:p w14:paraId="7D098ACC"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Por su parte, la Secretaría de Seguridad y Protección Ciudadana, mediante su Informe sobre Violencia Digital de Género 2024, reportó que los casos relacionados con el uso de inteligencia artificial para crear o difundir imágenes sexualizadas falsas se triplicaron entre 2022 y 2024, registrándose más de siete mil reportes a nivel nacional.</w:t>
      </w:r>
    </w:p>
    <w:p w14:paraId="721EBEE0" w14:textId="77777777" w:rsidR="00AD2E6F" w:rsidRPr="00607871" w:rsidRDefault="00AD2E6F" w:rsidP="00AD2E6F">
      <w:pPr>
        <w:widowControl w:val="0"/>
        <w:autoSpaceDE w:val="0"/>
        <w:autoSpaceDN w:val="0"/>
        <w:spacing w:after="0" w:line="240" w:lineRule="auto"/>
        <w:ind w:left="0" w:right="-91"/>
        <w:rPr>
          <w:bCs/>
          <w:i/>
          <w:iCs/>
          <w:sz w:val="22"/>
          <w:szCs w:val="22"/>
        </w:rPr>
      </w:pPr>
    </w:p>
    <w:p w14:paraId="208D8080"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De dichos casos, aproximadamente el setenta por ciento correspondió a mujeres no públicas, es decir, personas cuya identidad fue vulnerada mediante manipulación digital sin autorización.</w:t>
      </w:r>
    </w:p>
    <w:p w14:paraId="6F878258" w14:textId="77777777" w:rsidR="00AD2E6F" w:rsidRPr="00607871" w:rsidRDefault="00AD2E6F" w:rsidP="00AD2E6F">
      <w:pPr>
        <w:widowControl w:val="0"/>
        <w:autoSpaceDE w:val="0"/>
        <w:autoSpaceDN w:val="0"/>
        <w:spacing w:after="0" w:line="240" w:lineRule="auto"/>
        <w:ind w:left="0" w:right="-91"/>
        <w:rPr>
          <w:bCs/>
          <w:i/>
          <w:iCs/>
          <w:sz w:val="22"/>
          <w:szCs w:val="22"/>
        </w:rPr>
      </w:pPr>
    </w:p>
    <w:p w14:paraId="3CA04DA0"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La Comisión Nacional para Prevenir y Erradicar la Violencia contra las Mujeres (CONAVIM), en su Diagnóstico sobre Violencia Digital y Marco Normativo Estatal 2024, advirtió que solamente tres de cada cien casos relacionados con este tipo de conductas logran judicializarse, principalmente debido a la ausencia de tipificaciones penales específicas en diversas entidades federativas.</w:t>
      </w:r>
    </w:p>
    <w:p w14:paraId="6CCEBD14" w14:textId="77777777" w:rsidR="00AD2E6F" w:rsidRPr="00607871" w:rsidRDefault="00AD2E6F" w:rsidP="00AD2E6F">
      <w:pPr>
        <w:widowControl w:val="0"/>
        <w:autoSpaceDE w:val="0"/>
        <w:autoSpaceDN w:val="0"/>
        <w:spacing w:after="0" w:line="240" w:lineRule="auto"/>
        <w:ind w:left="0" w:right="-91"/>
        <w:rPr>
          <w:bCs/>
          <w:i/>
          <w:iCs/>
          <w:sz w:val="22"/>
          <w:szCs w:val="22"/>
        </w:rPr>
      </w:pPr>
    </w:p>
    <w:p w14:paraId="52388CD2"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Esta situación evidencia una laguna jurídica que deja en estado de indefensión a las víctimas de violencia digital generada mediante inteligencia artificial.</w:t>
      </w:r>
    </w:p>
    <w:p w14:paraId="5E7F2523" w14:textId="77777777" w:rsidR="00AD2E6F" w:rsidRPr="00607871" w:rsidRDefault="00AD2E6F" w:rsidP="00AD2E6F">
      <w:pPr>
        <w:widowControl w:val="0"/>
        <w:autoSpaceDE w:val="0"/>
        <w:autoSpaceDN w:val="0"/>
        <w:spacing w:after="0" w:line="240" w:lineRule="auto"/>
        <w:ind w:left="0" w:right="-91"/>
        <w:rPr>
          <w:bCs/>
          <w:i/>
          <w:iCs/>
          <w:sz w:val="22"/>
          <w:szCs w:val="22"/>
        </w:rPr>
      </w:pPr>
    </w:p>
    <w:p w14:paraId="4EC0892E"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Es por ello que la evolución tecnológica exige que el derecho avance de forma paralela para evitar vacíos normativos que permitan la impunidad.</w:t>
      </w:r>
    </w:p>
    <w:p w14:paraId="4B5B7EE7" w14:textId="77777777" w:rsidR="00AD2E6F" w:rsidRPr="00607871" w:rsidRDefault="00AD2E6F" w:rsidP="00AD2E6F">
      <w:pPr>
        <w:widowControl w:val="0"/>
        <w:autoSpaceDE w:val="0"/>
        <w:autoSpaceDN w:val="0"/>
        <w:spacing w:after="0" w:line="240" w:lineRule="auto"/>
        <w:ind w:left="0" w:right="-91"/>
        <w:rPr>
          <w:bCs/>
          <w:i/>
          <w:iCs/>
          <w:sz w:val="22"/>
          <w:szCs w:val="22"/>
        </w:rPr>
      </w:pPr>
    </w:p>
    <w:p w14:paraId="102051EA"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Si bien en Yucatán ya existen disposiciones relacionadas con delitos informáticos y cibernéticos, así como figuras vinculadas con la violación a la intimidad sexual, el desarrollo de tecnologías de inteligencia artificial ha generado nuevas modalidades delictivas que requieren regulación específica.</w:t>
      </w:r>
    </w:p>
    <w:p w14:paraId="42F34A5C" w14:textId="77777777" w:rsidR="00AD2E6F" w:rsidRPr="00607871" w:rsidRDefault="00AD2E6F" w:rsidP="00AD2E6F">
      <w:pPr>
        <w:widowControl w:val="0"/>
        <w:autoSpaceDE w:val="0"/>
        <w:autoSpaceDN w:val="0"/>
        <w:spacing w:after="0" w:line="240" w:lineRule="auto"/>
        <w:ind w:left="0" w:right="-91"/>
        <w:rPr>
          <w:bCs/>
          <w:i/>
          <w:iCs/>
          <w:sz w:val="22"/>
          <w:szCs w:val="22"/>
        </w:rPr>
      </w:pPr>
    </w:p>
    <w:p w14:paraId="0A7888C9"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Ya que, la creación de contenido íntimo falso mediante inteligencia artificial constituye una modalidad particularmente grave de violencia digital, debido a que permite fabricar material sexual inexistente utilizando el rostro, voz o características físicas de personas reales, pues derivado de la difusión de este tipo de contenido puede ocasionar, daños psicológicos severos; afectaciones emocionales; depresión y ansiedad; daño reputacional; pérdida de oportunidades laborales y académicas; afectaciones familiares y sociales; riesgos para la integridad física de las víctimas.</w:t>
      </w:r>
    </w:p>
    <w:p w14:paraId="4D2446EF" w14:textId="77777777" w:rsidR="00AD2E6F" w:rsidRPr="00607871" w:rsidRDefault="00AD2E6F" w:rsidP="00AD2E6F">
      <w:pPr>
        <w:widowControl w:val="0"/>
        <w:autoSpaceDE w:val="0"/>
        <w:autoSpaceDN w:val="0"/>
        <w:spacing w:after="0" w:line="240" w:lineRule="auto"/>
        <w:ind w:left="0" w:right="-91"/>
        <w:rPr>
          <w:bCs/>
          <w:i/>
          <w:iCs/>
          <w:sz w:val="22"/>
          <w:szCs w:val="22"/>
        </w:rPr>
      </w:pPr>
    </w:p>
    <w:p w14:paraId="03C21658"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Asimismo, estas conductas pueden derivar en otras formas delictivas como chantaje, extorsión, amenazas y coerción sexual.</w:t>
      </w:r>
    </w:p>
    <w:p w14:paraId="47DFE770" w14:textId="77777777" w:rsidR="00AD2E6F" w:rsidRPr="00607871" w:rsidRDefault="00AD2E6F" w:rsidP="00AD2E6F">
      <w:pPr>
        <w:widowControl w:val="0"/>
        <w:autoSpaceDE w:val="0"/>
        <w:autoSpaceDN w:val="0"/>
        <w:spacing w:after="0" w:line="240" w:lineRule="auto"/>
        <w:ind w:left="0" w:right="-91"/>
        <w:rPr>
          <w:bCs/>
          <w:i/>
          <w:iCs/>
          <w:sz w:val="22"/>
          <w:szCs w:val="22"/>
        </w:rPr>
      </w:pPr>
    </w:p>
    <w:p w14:paraId="73BE99BD"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Además, cabe hacer mención que en el marco del Parlamento Juvenil de Yucatán 2025 impulsado por la LXIV Legislatura del Honorable Congreso del Estado, un grupo de jóvenes diputados llevaron a la tribuna esta problemática que actualmente los inquieta, es por ello que se retoma sus ideas y opiniones para construir juntos políticas públicas relacionadas con los desafíos sociales y tecnológicos contemporáneos.</w:t>
      </w:r>
    </w:p>
    <w:p w14:paraId="721CD0A2" w14:textId="77777777" w:rsidR="00AD2E6F" w:rsidRPr="00607871" w:rsidRDefault="00AD2E6F" w:rsidP="00AD2E6F">
      <w:pPr>
        <w:widowControl w:val="0"/>
        <w:autoSpaceDE w:val="0"/>
        <w:autoSpaceDN w:val="0"/>
        <w:spacing w:after="0" w:line="240" w:lineRule="auto"/>
        <w:ind w:left="0" w:right="-91"/>
        <w:rPr>
          <w:bCs/>
          <w:i/>
          <w:iCs/>
          <w:sz w:val="22"/>
          <w:szCs w:val="22"/>
        </w:rPr>
      </w:pPr>
    </w:p>
    <w:p w14:paraId="567CC31F" w14:textId="77777777" w:rsidR="00AD2E6F" w:rsidRPr="00607871" w:rsidRDefault="00AD2E6F" w:rsidP="00AD2E6F">
      <w:pPr>
        <w:widowControl w:val="0"/>
        <w:autoSpaceDE w:val="0"/>
        <w:autoSpaceDN w:val="0"/>
        <w:spacing w:after="0" w:line="240" w:lineRule="auto"/>
        <w:ind w:left="0" w:right="-91"/>
        <w:rPr>
          <w:bCs/>
          <w:i/>
          <w:iCs/>
          <w:sz w:val="22"/>
          <w:szCs w:val="22"/>
        </w:rPr>
      </w:pPr>
      <w:r w:rsidRPr="00607871">
        <w:rPr>
          <w:bCs/>
          <w:i/>
          <w:iCs/>
          <w:sz w:val="22"/>
          <w:szCs w:val="22"/>
        </w:rPr>
        <w:t>Por ello, es obligación de nosotros los legisladores, garantizar mecanismos legales adecuados que permitan prevenir, investigar y sancionar estas nuevas formas de violentar.</w:t>
      </w:r>
    </w:p>
    <w:p w14:paraId="0B56683D" w14:textId="77777777" w:rsidR="00AD2E6F" w:rsidRPr="00607871" w:rsidRDefault="00AD2E6F" w:rsidP="00AD2E6F">
      <w:pPr>
        <w:widowControl w:val="0"/>
        <w:autoSpaceDE w:val="0"/>
        <w:autoSpaceDN w:val="0"/>
        <w:spacing w:after="0" w:line="240" w:lineRule="auto"/>
        <w:ind w:left="0" w:right="-91"/>
        <w:rPr>
          <w:bCs/>
          <w:i/>
          <w:iCs/>
          <w:sz w:val="22"/>
          <w:szCs w:val="22"/>
        </w:rPr>
      </w:pPr>
    </w:p>
    <w:p w14:paraId="1C3D6E59" w14:textId="475C83CF" w:rsidR="00EF2A21" w:rsidRPr="00607871" w:rsidRDefault="00AD2E6F" w:rsidP="00EF2A21">
      <w:pPr>
        <w:widowControl w:val="0"/>
        <w:autoSpaceDE w:val="0"/>
        <w:autoSpaceDN w:val="0"/>
        <w:spacing w:after="0" w:line="240" w:lineRule="auto"/>
        <w:ind w:left="0" w:right="-91"/>
        <w:rPr>
          <w:bCs/>
          <w:i/>
          <w:iCs/>
          <w:sz w:val="22"/>
          <w:szCs w:val="22"/>
        </w:rPr>
      </w:pPr>
      <w:r w:rsidRPr="00607871">
        <w:rPr>
          <w:bCs/>
          <w:i/>
          <w:iCs/>
          <w:sz w:val="22"/>
          <w:szCs w:val="22"/>
        </w:rPr>
        <w:t>…</w:t>
      </w:r>
    </w:p>
    <w:p w14:paraId="6D790B0D" w14:textId="5A813B93" w:rsidR="00EF2A21" w:rsidRPr="00607871" w:rsidRDefault="00EF2A21" w:rsidP="00EF2A21">
      <w:pPr>
        <w:widowControl w:val="0"/>
        <w:autoSpaceDE w:val="0"/>
        <w:autoSpaceDN w:val="0"/>
        <w:spacing w:after="0" w:line="240" w:lineRule="auto"/>
        <w:ind w:left="0" w:right="-91"/>
        <w:rPr>
          <w:bCs/>
          <w:i/>
          <w:iCs/>
          <w:sz w:val="22"/>
          <w:szCs w:val="22"/>
        </w:rPr>
      </w:pPr>
      <w:r w:rsidRPr="00607871">
        <w:rPr>
          <w:bCs/>
          <w:i/>
          <w:iCs/>
          <w:sz w:val="22"/>
          <w:szCs w:val="22"/>
        </w:rPr>
        <w:t>…</w:t>
      </w:r>
    </w:p>
    <w:p w14:paraId="24BA8355" w14:textId="1C9BE01D" w:rsidR="00EF2A21" w:rsidRPr="00607871" w:rsidRDefault="00EF2A21" w:rsidP="00EF2A21">
      <w:pPr>
        <w:widowControl w:val="0"/>
        <w:autoSpaceDE w:val="0"/>
        <w:autoSpaceDN w:val="0"/>
        <w:spacing w:after="0" w:line="240" w:lineRule="auto"/>
        <w:ind w:left="0" w:right="-91"/>
        <w:rPr>
          <w:bCs/>
          <w:i/>
          <w:iCs/>
          <w:sz w:val="22"/>
          <w:szCs w:val="22"/>
        </w:rPr>
      </w:pPr>
      <w:r w:rsidRPr="00607871">
        <w:rPr>
          <w:bCs/>
          <w:i/>
          <w:iCs/>
          <w:sz w:val="22"/>
          <w:szCs w:val="22"/>
        </w:rPr>
        <w:t>…”</w:t>
      </w:r>
    </w:p>
    <w:p w14:paraId="1D78AFB2" w14:textId="77777777" w:rsidR="00953487" w:rsidRPr="00607871" w:rsidRDefault="00953487" w:rsidP="002613F3">
      <w:pPr>
        <w:widowControl w:val="0"/>
        <w:autoSpaceDE w:val="0"/>
        <w:autoSpaceDN w:val="0"/>
        <w:spacing w:after="0" w:line="360" w:lineRule="auto"/>
        <w:ind w:left="0" w:right="-91"/>
        <w:rPr>
          <w:b/>
        </w:rPr>
      </w:pPr>
    </w:p>
    <w:p w14:paraId="5A854FA1" w14:textId="21A9541C" w:rsidR="00721524" w:rsidRPr="00607871" w:rsidRDefault="00FA6FC9" w:rsidP="002613F3">
      <w:pPr>
        <w:widowControl w:val="0"/>
        <w:autoSpaceDE w:val="0"/>
        <w:autoSpaceDN w:val="0"/>
        <w:spacing w:after="0" w:line="360" w:lineRule="auto"/>
        <w:ind w:left="0" w:right="-91"/>
      </w:pPr>
      <w:r>
        <w:rPr>
          <w:b/>
        </w:rPr>
        <w:t>CUARTO</w:t>
      </w:r>
      <w:r w:rsidR="00721524" w:rsidRPr="00607871">
        <w:rPr>
          <w:b/>
        </w:rPr>
        <w:t>.</w:t>
      </w:r>
      <w:r w:rsidR="00721524" w:rsidRPr="00607871">
        <w:t xml:space="preserve"> Como se ha señalado con antelación, en la</w:t>
      </w:r>
      <w:r w:rsidR="009C14DC" w:rsidRPr="00607871">
        <w:t>s</w:t>
      </w:r>
      <w:r w:rsidR="00721524" w:rsidRPr="00607871">
        <w:t xml:space="preserve"> sesi</w:t>
      </w:r>
      <w:r w:rsidR="009C14DC" w:rsidRPr="00607871">
        <w:t>ones</w:t>
      </w:r>
      <w:r w:rsidR="00721524" w:rsidRPr="00607871">
        <w:t xml:space="preserve"> </w:t>
      </w:r>
      <w:r w:rsidR="00662108" w:rsidRPr="00607871">
        <w:t>del órgano legislativo</w:t>
      </w:r>
      <w:r w:rsidR="00721524" w:rsidRPr="00607871">
        <w:t xml:space="preserve"> celebrada</w:t>
      </w:r>
      <w:r w:rsidR="009C14DC" w:rsidRPr="00607871">
        <w:t>s</w:t>
      </w:r>
      <w:r w:rsidR="00721524" w:rsidRPr="00607871">
        <w:t xml:space="preserve"> </w:t>
      </w:r>
      <w:r w:rsidR="009C14DC" w:rsidRPr="00607871">
        <w:t xml:space="preserve">las </w:t>
      </w:r>
      <w:r w:rsidR="00721524" w:rsidRPr="00607871">
        <w:t>fecha</w:t>
      </w:r>
      <w:r w:rsidR="009C14DC" w:rsidRPr="00607871">
        <w:t>s</w:t>
      </w:r>
      <w:r w:rsidR="00721524" w:rsidRPr="00607871">
        <w:t xml:space="preserve"> </w:t>
      </w:r>
      <w:r w:rsidR="00662108" w:rsidRPr="00607871">
        <w:t>referida</w:t>
      </w:r>
      <w:r w:rsidR="009C14DC" w:rsidRPr="00607871">
        <w:t xml:space="preserve">s se </w:t>
      </w:r>
      <w:r w:rsidR="00721524" w:rsidRPr="00607871">
        <w:t>turna</w:t>
      </w:r>
      <w:r w:rsidR="009C14DC" w:rsidRPr="00607871">
        <w:t xml:space="preserve">ron las </w:t>
      </w:r>
      <w:r w:rsidR="00721524" w:rsidRPr="00607871">
        <w:t>iniciativa</w:t>
      </w:r>
      <w:r w:rsidR="009C14DC" w:rsidRPr="00607871">
        <w:t>s</w:t>
      </w:r>
      <w:r w:rsidR="00721524" w:rsidRPr="00607871">
        <w:t xml:space="preserve"> a esta Comisión Permanente de Justicia y Seguridad Pública, </w:t>
      </w:r>
      <w:r w:rsidR="009C14DC" w:rsidRPr="00607871">
        <w:t xml:space="preserve">las cuales fueron </w:t>
      </w:r>
      <w:r w:rsidR="00721524" w:rsidRPr="00607871">
        <w:t xml:space="preserve">oportunamente </w:t>
      </w:r>
      <w:r w:rsidR="009C14DC" w:rsidRPr="00607871">
        <w:t xml:space="preserve">distribuidas </w:t>
      </w:r>
      <w:r w:rsidR="00721524" w:rsidRPr="00607871">
        <w:t>a las y los integrantes de esta comisión dictaminadora, para su análisis, estudio y dictamen respectivo.</w:t>
      </w:r>
    </w:p>
    <w:p w14:paraId="474CBC50" w14:textId="77777777" w:rsidR="00721524" w:rsidRPr="00607871" w:rsidRDefault="00721524" w:rsidP="002613F3">
      <w:pPr>
        <w:pStyle w:val="Textoindependiente"/>
        <w:spacing w:line="360" w:lineRule="auto"/>
        <w:ind w:firstLine="708"/>
        <w:rPr>
          <w:rFonts w:ascii="Arial" w:hAnsi="Arial" w:cs="Arial"/>
        </w:rPr>
      </w:pPr>
    </w:p>
    <w:p w14:paraId="1E24727B" w14:textId="24A3D67B" w:rsidR="001A1449" w:rsidRPr="00607871" w:rsidRDefault="000E0198" w:rsidP="002613F3">
      <w:pPr>
        <w:widowControl w:val="0"/>
        <w:spacing w:after="0" w:line="360" w:lineRule="auto"/>
        <w:ind w:left="0" w:right="0" w:firstLine="709"/>
      </w:pPr>
      <w:r w:rsidRPr="00607871">
        <w:t>Con base en los antecedentes antes citados, quienes integramos esta comisión permanente, realizamos la</w:t>
      </w:r>
      <w:r w:rsidR="00AE6817" w:rsidRPr="00607871">
        <w:t>s siguientes</w:t>
      </w:r>
      <w:r w:rsidR="008078A7" w:rsidRPr="00607871">
        <w:t>,</w:t>
      </w:r>
      <w:r w:rsidR="00AE6817" w:rsidRPr="00607871">
        <w:t xml:space="preserve"> </w:t>
      </w:r>
    </w:p>
    <w:p w14:paraId="3726347B" w14:textId="77777777" w:rsidR="00662108" w:rsidRPr="00607871" w:rsidRDefault="00662108" w:rsidP="002613F3">
      <w:pPr>
        <w:widowControl w:val="0"/>
        <w:spacing w:after="0" w:line="360" w:lineRule="auto"/>
        <w:ind w:left="0" w:right="0" w:firstLine="709"/>
        <w:rPr>
          <w:b/>
        </w:rPr>
      </w:pPr>
    </w:p>
    <w:p w14:paraId="3951E33C" w14:textId="1BCCB87B" w:rsidR="001A1449" w:rsidRPr="00607871" w:rsidRDefault="00AE6817" w:rsidP="002613F3">
      <w:pPr>
        <w:spacing w:after="0" w:line="360" w:lineRule="auto"/>
        <w:ind w:left="0" w:right="0" w:firstLine="0"/>
        <w:jc w:val="center"/>
        <w:rPr>
          <w:b/>
        </w:rPr>
      </w:pPr>
      <w:r w:rsidRPr="00607871">
        <w:rPr>
          <w:b/>
        </w:rPr>
        <w:t>C</w:t>
      </w:r>
      <w:r w:rsidR="008078A7" w:rsidRPr="00607871">
        <w:rPr>
          <w:b/>
        </w:rPr>
        <w:t xml:space="preserve"> </w:t>
      </w:r>
      <w:r w:rsidRPr="00607871">
        <w:rPr>
          <w:b/>
        </w:rPr>
        <w:t>O</w:t>
      </w:r>
      <w:r w:rsidR="008078A7" w:rsidRPr="00607871">
        <w:rPr>
          <w:b/>
        </w:rPr>
        <w:t xml:space="preserve"> </w:t>
      </w:r>
      <w:r w:rsidRPr="00607871">
        <w:rPr>
          <w:b/>
        </w:rPr>
        <w:t>N</w:t>
      </w:r>
      <w:r w:rsidR="008078A7" w:rsidRPr="00607871">
        <w:rPr>
          <w:b/>
        </w:rPr>
        <w:t xml:space="preserve"> </w:t>
      </w:r>
      <w:r w:rsidRPr="00607871">
        <w:rPr>
          <w:b/>
        </w:rPr>
        <w:t>S</w:t>
      </w:r>
      <w:r w:rsidR="008078A7" w:rsidRPr="00607871">
        <w:rPr>
          <w:b/>
        </w:rPr>
        <w:t xml:space="preserve"> </w:t>
      </w:r>
      <w:r w:rsidRPr="00607871">
        <w:rPr>
          <w:b/>
        </w:rPr>
        <w:t>I</w:t>
      </w:r>
      <w:r w:rsidR="008078A7" w:rsidRPr="00607871">
        <w:rPr>
          <w:b/>
        </w:rPr>
        <w:t xml:space="preserve"> </w:t>
      </w:r>
      <w:r w:rsidRPr="00607871">
        <w:rPr>
          <w:b/>
        </w:rPr>
        <w:t>D</w:t>
      </w:r>
      <w:r w:rsidR="008078A7" w:rsidRPr="00607871">
        <w:rPr>
          <w:b/>
        </w:rPr>
        <w:t xml:space="preserve"> </w:t>
      </w:r>
      <w:r w:rsidRPr="00607871">
        <w:rPr>
          <w:b/>
        </w:rPr>
        <w:t>E</w:t>
      </w:r>
      <w:r w:rsidR="008078A7" w:rsidRPr="00607871">
        <w:rPr>
          <w:b/>
        </w:rPr>
        <w:t xml:space="preserve"> </w:t>
      </w:r>
      <w:r w:rsidRPr="00607871">
        <w:rPr>
          <w:b/>
        </w:rPr>
        <w:t>R</w:t>
      </w:r>
      <w:r w:rsidR="008078A7" w:rsidRPr="00607871">
        <w:rPr>
          <w:b/>
        </w:rPr>
        <w:t xml:space="preserve"> </w:t>
      </w:r>
      <w:r w:rsidRPr="00607871">
        <w:rPr>
          <w:b/>
        </w:rPr>
        <w:t>A</w:t>
      </w:r>
      <w:r w:rsidR="008078A7" w:rsidRPr="00607871">
        <w:rPr>
          <w:b/>
        </w:rPr>
        <w:t xml:space="preserve"> </w:t>
      </w:r>
      <w:r w:rsidRPr="00607871">
        <w:rPr>
          <w:b/>
        </w:rPr>
        <w:t>C</w:t>
      </w:r>
      <w:r w:rsidR="008078A7" w:rsidRPr="00607871">
        <w:rPr>
          <w:b/>
        </w:rPr>
        <w:t xml:space="preserve"> </w:t>
      </w:r>
      <w:r w:rsidRPr="00607871">
        <w:rPr>
          <w:b/>
        </w:rPr>
        <w:t>I</w:t>
      </w:r>
      <w:r w:rsidR="008078A7" w:rsidRPr="00607871">
        <w:rPr>
          <w:b/>
        </w:rPr>
        <w:t xml:space="preserve"> </w:t>
      </w:r>
      <w:r w:rsidRPr="00607871">
        <w:rPr>
          <w:b/>
        </w:rPr>
        <w:t>O</w:t>
      </w:r>
      <w:r w:rsidR="008078A7" w:rsidRPr="00607871">
        <w:rPr>
          <w:b/>
        </w:rPr>
        <w:t xml:space="preserve"> </w:t>
      </w:r>
      <w:r w:rsidRPr="00607871">
        <w:rPr>
          <w:b/>
        </w:rPr>
        <w:t>N</w:t>
      </w:r>
      <w:r w:rsidR="008078A7" w:rsidRPr="00607871">
        <w:rPr>
          <w:b/>
        </w:rPr>
        <w:t xml:space="preserve"> </w:t>
      </w:r>
      <w:r w:rsidRPr="00607871">
        <w:rPr>
          <w:b/>
        </w:rPr>
        <w:t>E</w:t>
      </w:r>
      <w:r w:rsidR="008078A7" w:rsidRPr="00607871">
        <w:rPr>
          <w:b/>
        </w:rPr>
        <w:t xml:space="preserve"> </w:t>
      </w:r>
      <w:r w:rsidRPr="00607871">
        <w:rPr>
          <w:b/>
        </w:rPr>
        <w:t xml:space="preserve">S </w:t>
      </w:r>
    </w:p>
    <w:p w14:paraId="1587420D" w14:textId="77777777" w:rsidR="001A1449" w:rsidRPr="00607871" w:rsidRDefault="001A1449" w:rsidP="002613F3">
      <w:pPr>
        <w:spacing w:after="0" w:line="240" w:lineRule="auto"/>
        <w:ind w:left="0" w:right="0" w:firstLine="709"/>
        <w:jc w:val="center"/>
        <w:rPr>
          <w:b/>
        </w:rPr>
      </w:pPr>
    </w:p>
    <w:p w14:paraId="6379ECA0" w14:textId="79CD9602" w:rsidR="008078A7" w:rsidRPr="00607871" w:rsidRDefault="008078A7" w:rsidP="002613F3">
      <w:pPr>
        <w:spacing w:after="0" w:line="360" w:lineRule="auto"/>
        <w:ind w:left="0" w:right="-6" w:firstLine="0"/>
        <w:rPr>
          <w:bCs/>
        </w:rPr>
      </w:pPr>
      <w:r w:rsidRPr="00607871">
        <w:rPr>
          <w:b/>
        </w:rPr>
        <w:t xml:space="preserve">PRIMERA. </w:t>
      </w:r>
      <w:r w:rsidRPr="00607871">
        <w:rPr>
          <w:bCs/>
        </w:rPr>
        <w:t>El sustento normativo de la iniciativa señalada, se encuentra contenido en lo dispuesto por los artículos 35, fracción I de la Constitución Política, 16 y 22, fracción VI de la Ley de Gobierno del Poder Legislativo, ambos ordenamientos del Estado de Yucatán, ya que dichas porciones jurídicas facultan a las y los legisladores para iniciar leyes y decretos.</w:t>
      </w:r>
    </w:p>
    <w:p w14:paraId="5777918A" w14:textId="77777777" w:rsidR="008078A7" w:rsidRPr="00607871" w:rsidRDefault="008078A7" w:rsidP="002613F3">
      <w:pPr>
        <w:spacing w:after="0" w:line="360" w:lineRule="auto"/>
        <w:ind w:left="0" w:right="-6" w:firstLine="0"/>
        <w:rPr>
          <w:bCs/>
        </w:rPr>
      </w:pPr>
    </w:p>
    <w:p w14:paraId="5832F854" w14:textId="35B82A24" w:rsidR="008078A7" w:rsidRPr="00607871" w:rsidRDefault="008078A7" w:rsidP="002613F3">
      <w:pPr>
        <w:spacing w:after="0" w:line="360" w:lineRule="auto"/>
        <w:ind w:left="0" w:right="-6" w:firstLine="720"/>
        <w:rPr>
          <w:bCs/>
        </w:rPr>
      </w:pPr>
      <w:r w:rsidRPr="00607871">
        <w:rPr>
          <w:bCs/>
        </w:rPr>
        <w:t>De igual forma, de conformidad con el artículo 43, fracción III, inciso a) de la Ley de Gobierno del Poder Legislativo del Estado de Yucatán, esta Comisión Permanente de Justicia y Seguridad Pública, tiene facultad para conocer de los temas relacionados con reformas relacionadas a la procuración e impartición de justicia y la seguridad pública</w:t>
      </w:r>
      <w:r w:rsidR="009C14DC" w:rsidRPr="00607871">
        <w:rPr>
          <w:bCs/>
        </w:rPr>
        <w:t xml:space="preserve">, particularmente las relativas al Código Penal del Estado de Yucatán. </w:t>
      </w:r>
    </w:p>
    <w:p w14:paraId="3ADAD0A1" w14:textId="77777777" w:rsidR="008078A7" w:rsidRPr="00607871" w:rsidRDefault="008078A7" w:rsidP="002613F3">
      <w:pPr>
        <w:spacing w:after="0" w:line="360" w:lineRule="auto"/>
        <w:ind w:left="0" w:right="-6" w:firstLine="720"/>
        <w:rPr>
          <w:bCs/>
        </w:rPr>
      </w:pPr>
    </w:p>
    <w:p w14:paraId="575C4BE8" w14:textId="08022030" w:rsidR="009C14DC" w:rsidRPr="00607871" w:rsidRDefault="008078A7" w:rsidP="002613F3">
      <w:pPr>
        <w:spacing w:after="0" w:line="360" w:lineRule="auto"/>
        <w:ind w:left="0" w:firstLine="0"/>
      </w:pPr>
      <w:r w:rsidRPr="00607871">
        <w:rPr>
          <w:b/>
        </w:rPr>
        <w:t>SEGUND</w:t>
      </w:r>
      <w:r w:rsidR="000E0198" w:rsidRPr="00607871">
        <w:rPr>
          <w:b/>
        </w:rPr>
        <w:t>A.</w:t>
      </w:r>
      <w:r w:rsidR="000E0198" w:rsidRPr="00607871">
        <w:t xml:space="preserve"> </w:t>
      </w:r>
      <w:r w:rsidR="009C14DC" w:rsidRPr="00607871">
        <w:t xml:space="preserve">La presente legislatura yucateca, en los últimos meses ha aprobado diversos cambios en materia de justicia que permiten afirmar que se ha modernizado y fortalecido la política pública en materia criminal para mantener a la entidad como una de las más seguras en la comisión de hechos delictuosos de alto impacto. </w:t>
      </w:r>
    </w:p>
    <w:p w14:paraId="1EA70C8A" w14:textId="77777777" w:rsidR="009C14DC" w:rsidRPr="00607871" w:rsidRDefault="009C14DC" w:rsidP="002613F3">
      <w:pPr>
        <w:spacing w:after="0" w:line="360" w:lineRule="auto"/>
        <w:ind w:left="0" w:firstLine="0"/>
      </w:pPr>
    </w:p>
    <w:p w14:paraId="25FBF57B" w14:textId="1B4191FF" w:rsidR="00F30719" w:rsidRPr="00607871" w:rsidRDefault="009C14DC" w:rsidP="009C14DC">
      <w:pPr>
        <w:spacing w:after="0" w:line="360" w:lineRule="auto"/>
        <w:ind w:left="0" w:right="-6" w:firstLine="720"/>
        <w:rPr>
          <w:b/>
          <w:bCs/>
        </w:rPr>
      </w:pPr>
      <w:r w:rsidRPr="00607871">
        <w:t xml:space="preserve">De ahí que esa labor asegure para la ciudadanía un avance progresista de acuerdo con las directrices normativas que abonan a una sociedad de cultura la paz y de la legalidad en aras de la vanguardia legislativa. No menos importante es mencionar que la tarea emprendida redunda en el reforzamiento tanto de </w:t>
      </w:r>
      <w:r w:rsidR="00F30719" w:rsidRPr="00607871">
        <w:t xml:space="preserve">la prevención </w:t>
      </w:r>
      <w:r w:rsidRPr="00607871">
        <w:t>como de la d</w:t>
      </w:r>
      <w:r w:rsidR="00F30719" w:rsidRPr="00607871">
        <w:t>isuasión del crimen mediante penas ejemplares.</w:t>
      </w:r>
      <w:r w:rsidR="00F30719" w:rsidRPr="00607871">
        <w:rPr>
          <w:b/>
          <w:bCs/>
        </w:rPr>
        <w:t xml:space="preserve"> </w:t>
      </w:r>
    </w:p>
    <w:p w14:paraId="6DFDC36F" w14:textId="77777777" w:rsidR="009C14DC" w:rsidRPr="00607871" w:rsidRDefault="009C14DC" w:rsidP="009C14DC">
      <w:pPr>
        <w:spacing w:after="0" w:line="360" w:lineRule="auto"/>
        <w:ind w:left="0" w:right="-6" w:firstLine="720"/>
        <w:rPr>
          <w:b/>
          <w:bCs/>
        </w:rPr>
      </w:pPr>
    </w:p>
    <w:p w14:paraId="5D4F0267" w14:textId="758CD265" w:rsidR="00F30719" w:rsidRPr="00607871" w:rsidRDefault="009C14DC" w:rsidP="009C14DC">
      <w:pPr>
        <w:spacing w:after="0" w:line="360" w:lineRule="auto"/>
        <w:ind w:left="0" w:right="-6" w:firstLine="720"/>
      </w:pPr>
      <w:r w:rsidRPr="00607871">
        <w:t xml:space="preserve">Asimismo, como representantes populares tenemos el deber de enfocar nuestros análisis y estudios en atender fenómenos sociales que pueden dar cabida a antisociales que lastimen el tejido social; en otras palabras, es menester realizar un </w:t>
      </w:r>
      <w:r w:rsidR="00F30719" w:rsidRPr="00607871">
        <w:t xml:space="preserve">constante </w:t>
      </w:r>
      <w:r w:rsidRPr="00607871">
        <w:t>seguimiento a situaciones que puede vulnerar el derecho a la seguridad y a la tranquilidad de las personas</w:t>
      </w:r>
      <w:r w:rsidR="0030750E" w:rsidRPr="00607871">
        <w:t xml:space="preserve">. </w:t>
      </w:r>
    </w:p>
    <w:p w14:paraId="25CD6BCF" w14:textId="77777777" w:rsidR="002613F3" w:rsidRPr="00607871" w:rsidRDefault="002613F3" w:rsidP="002613F3">
      <w:pPr>
        <w:spacing w:after="0" w:line="360" w:lineRule="auto"/>
        <w:ind w:left="0" w:firstLine="709"/>
      </w:pPr>
    </w:p>
    <w:p w14:paraId="394BF21A" w14:textId="6378E944" w:rsidR="0030750E" w:rsidRPr="00607871" w:rsidRDefault="009C14DC" w:rsidP="002613F3">
      <w:pPr>
        <w:spacing w:after="0" w:line="360" w:lineRule="auto"/>
        <w:ind w:left="0" w:firstLine="709"/>
      </w:pPr>
      <w:r w:rsidRPr="00607871">
        <w:t xml:space="preserve">Aunado a lo anterior, las modificaciones que se plantean a la ley penal local deben verse como un claro </w:t>
      </w:r>
      <w:r w:rsidR="00666892" w:rsidRPr="00607871">
        <w:t xml:space="preserve">ejemplo de </w:t>
      </w:r>
      <w:r w:rsidRPr="00607871">
        <w:t xml:space="preserve">que </w:t>
      </w:r>
      <w:r w:rsidR="0030750E" w:rsidRPr="00607871">
        <w:t xml:space="preserve">la entidad, todos los días, desde el trabajo legislativo combate cualquier síntoma de impunidad. </w:t>
      </w:r>
    </w:p>
    <w:p w14:paraId="096D6036" w14:textId="77777777" w:rsidR="0030750E" w:rsidRPr="00607871" w:rsidRDefault="0030750E" w:rsidP="002613F3">
      <w:pPr>
        <w:spacing w:after="0" w:line="360" w:lineRule="auto"/>
        <w:ind w:left="0" w:firstLine="709"/>
      </w:pPr>
    </w:p>
    <w:p w14:paraId="5CE53206" w14:textId="48997AFD" w:rsidR="00666892" w:rsidRPr="00607871" w:rsidRDefault="0030750E" w:rsidP="002613F3">
      <w:pPr>
        <w:spacing w:after="0" w:line="360" w:lineRule="auto"/>
        <w:ind w:left="0" w:firstLine="709"/>
      </w:pPr>
      <w:r w:rsidRPr="00607871">
        <w:t xml:space="preserve">Abundando en este tema, las y los legisladores </w:t>
      </w:r>
      <w:r w:rsidR="00666892" w:rsidRPr="00607871">
        <w:t xml:space="preserve">debemos dar prioridad a todos aquellos fenómenos sociales que amenacen con demeritar y menoscabar los pilares de nuestra sociedad y la convivencia </w:t>
      </w:r>
      <w:r w:rsidR="00440F53" w:rsidRPr="00607871">
        <w:t xml:space="preserve">y más cuando se trata de atacar </w:t>
      </w:r>
      <w:r w:rsidRPr="00607871">
        <w:t xml:space="preserve">conductas </w:t>
      </w:r>
      <w:r w:rsidR="00440F53" w:rsidRPr="00607871">
        <w:t>cuya repetición amenaza, principalmente, el bienestar de</w:t>
      </w:r>
      <w:r w:rsidRPr="00607871">
        <w:t xml:space="preserve"> personas en situación de vulnerabilidad. </w:t>
      </w:r>
    </w:p>
    <w:p w14:paraId="5D10820C" w14:textId="77777777" w:rsidR="0030750E" w:rsidRPr="00607871" w:rsidRDefault="0030750E" w:rsidP="002613F3">
      <w:pPr>
        <w:spacing w:after="0" w:line="360" w:lineRule="auto"/>
        <w:ind w:left="0" w:firstLine="709"/>
      </w:pPr>
    </w:p>
    <w:p w14:paraId="744C4744" w14:textId="310019E6" w:rsidR="00F6339E" w:rsidRPr="00607871" w:rsidRDefault="0030750E" w:rsidP="000E3F58">
      <w:pPr>
        <w:spacing w:after="0" w:line="360" w:lineRule="auto"/>
        <w:ind w:left="0" w:firstLine="709"/>
      </w:pPr>
      <w:r w:rsidRPr="00607871">
        <w:t xml:space="preserve">Cabe hacer mención que la Sexagésima Cuarta Legislatura del Congreso del Estado, en sus bases para construir un marco </w:t>
      </w:r>
      <w:r w:rsidR="005F754A" w:rsidRPr="00607871">
        <w:t xml:space="preserve">actualizado </w:t>
      </w:r>
      <w:r w:rsidR="000E3F58" w:rsidRPr="00607871">
        <w:t xml:space="preserve">ha trazado una ruta, la cual se encuentra dentro de la </w:t>
      </w:r>
      <w:r w:rsidR="00F6339E" w:rsidRPr="00607871">
        <w:rPr>
          <w:b/>
          <w:bCs/>
        </w:rPr>
        <w:t xml:space="preserve">Agenda Legislativa para el periodo 2024-2027, que dentro de su apartado </w:t>
      </w:r>
      <w:r w:rsidR="00967112" w:rsidRPr="00607871">
        <w:rPr>
          <w:b/>
          <w:bCs/>
        </w:rPr>
        <w:t>VII denominado “Seguridad Pública y Justicia”</w:t>
      </w:r>
      <w:r w:rsidR="00967112" w:rsidRPr="00607871">
        <w:t xml:space="preserve"> se determinó que el marco normativo siguiera garantizando la seguridad en la entidad; de ahí que no pueda evadirse que la seguridad no solo es la colectiva, sino la particular, sobre todo cuando están de por medio la observancia de los derechos humanos de las personas. </w:t>
      </w:r>
    </w:p>
    <w:p w14:paraId="6C81CA38" w14:textId="77777777" w:rsidR="002613F3" w:rsidRPr="00607871" w:rsidRDefault="002613F3" w:rsidP="002613F3">
      <w:pPr>
        <w:spacing w:after="0" w:line="360" w:lineRule="auto"/>
        <w:ind w:left="0" w:firstLine="709"/>
      </w:pPr>
    </w:p>
    <w:p w14:paraId="54CF2863" w14:textId="677EF626" w:rsidR="002613F3" w:rsidRPr="00607871" w:rsidRDefault="008078A7" w:rsidP="002613F3">
      <w:pPr>
        <w:spacing w:after="0" w:line="360" w:lineRule="auto"/>
        <w:ind w:left="0" w:firstLine="0"/>
      </w:pPr>
      <w:r w:rsidRPr="00607871">
        <w:rPr>
          <w:b/>
        </w:rPr>
        <w:t>TERCER</w:t>
      </w:r>
      <w:r w:rsidR="000C56DE" w:rsidRPr="00607871">
        <w:rPr>
          <w:b/>
        </w:rPr>
        <w:t xml:space="preserve">A. </w:t>
      </w:r>
      <w:r w:rsidR="00A37D0E" w:rsidRPr="00607871">
        <w:t xml:space="preserve">En este contexto, las y los legisladores que integramos este cuerpo de decisión hemos realizado un minucioso estudio del marco jurídico vigente para proponer el aval de los cambios en temáticas que inciden en el derecho penal estatal que se hayan vinculados </w:t>
      </w:r>
      <w:r w:rsidR="000E3F58" w:rsidRPr="00607871">
        <w:t xml:space="preserve">al mal uso de las tecnologías de la comunicación e información, </w:t>
      </w:r>
      <w:r w:rsidR="000E3F58" w:rsidRPr="00607871">
        <w:rPr>
          <w:b/>
          <w:bCs/>
        </w:rPr>
        <w:t>especialmente, de la Inteligencia Artificial</w:t>
      </w:r>
      <w:r w:rsidR="000E3F58" w:rsidRPr="00607871">
        <w:t>, así como del tipo penal relativo a Peligro de Contagio para adecuarlos a los estándares en materia de derechos humanos.</w:t>
      </w:r>
    </w:p>
    <w:p w14:paraId="3BAB7B46" w14:textId="77777777" w:rsidR="000E3F58" w:rsidRPr="00607871" w:rsidRDefault="000E3F58" w:rsidP="002613F3">
      <w:pPr>
        <w:spacing w:after="0" w:line="360" w:lineRule="auto"/>
        <w:ind w:left="0" w:firstLine="0"/>
      </w:pPr>
    </w:p>
    <w:p w14:paraId="23726548" w14:textId="7750771E" w:rsidR="000E3F58" w:rsidRPr="00607871" w:rsidRDefault="000E3F58" w:rsidP="000E3F58">
      <w:pPr>
        <w:spacing w:after="0" w:line="360" w:lineRule="auto"/>
        <w:ind w:left="0" w:right="-6" w:firstLine="720"/>
      </w:pPr>
      <w:r w:rsidRPr="00607871">
        <w:t xml:space="preserve">Asimismo, se propone un cambio, por técnica legislativa, al delito de Acecho con la finalidad de que su previsión y redacción aseguren la certeza jurídica, así como el debido cuidado a los márgenes del Principio de la Taxatividad para desarrollar y contemplar la conducta que se desea sea reprimida por el poder público. </w:t>
      </w:r>
    </w:p>
    <w:p w14:paraId="11C46164" w14:textId="77777777" w:rsidR="00930757" w:rsidRPr="00607871" w:rsidRDefault="00930757" w:rsidP="000E3F58">
      <w:pPr>
        <w:spacing w:after="0" w:line="360" w:lineRule="auto"/>
        <w:ind w:left="0" w:right="-6" w:firstLine="720"/>
      </w:pPr>
    </w:p>
    <w:p w14:paraId="68F2D98E" w14:textId="7CD68457" w:rsidR="00930757" w:rsidRPr="00607871" w:rsidRDefault="00930757" w:rsidP="00CA0B8D">
      <w:pPr>
        <w:spacing w:after="0" w:line="360" w:lineRule="auto"/>
        <w:ind w:left="0" w:right="-6" w:firstLine="720"/>
      </w:pPr>
      <w:r w:rsidRPr="00607871">
        <w:t xml:space="preserve">Bajo este orden de ideas, y </w:t>
      </w:r>
      <w:r w:rsidR="00CA0B8D" w:rsidRPr="00607871">
        <w:t>de acuerdo con</w:t>
      </w:r>
      <w:r w:rsidRPr="00607871">
        <w:t xml:space="preserve"> la iniciativa presentada por la fracción legislativa del Revolucionario Institucional la cual hace énfasis en la importancia de </w:t>
      </w:r>
      <w:r w:rsidR="00CA0B8D" w:rsidRPr="00607871">
        <w:t xml:space="preserve">proteger </w:t>
      </w:r>
      <w:r w:rsidRPr="00607871">
        <w:t>la garantía de seguridad en el uso de los avances informáticos, como es la mencionada “Inteligencia Artificial”</w:t>
      </w:r>
      <w:r w:rsidR="00CA0B8D" w:rsidRPr="00607871">
        <w:t xml:space="preserve">, particularmente en su relación tipos penales tales como violación a la intimidad sexual, falsedad de declaraciones ante autoridad, chantaje y fraude. </w:t>
      </w:r>
    </w:p>
    <w:p w14:paraId="2E26DEFC" w14:textId="77777777" w:rsidR="00CA0B8D" w:rsidRPr="00607871" w:rsidRDefault="00CA0B8D" w:rsidP="00CA0B8D">
      <w:pPr>
        <w:spacing w:after="0" w:line="360" w:lineRule="auto"/>
        <w:ind w:left="0" w:right="-6" w:firstLine="720"/>
      </w:pPr>
    </w:p>
    <w:p w14:paraId="653DE38E" w14:textId="46FD6DAE" w:rsidR="00F9487F" w:rsidRPr="00607871" w:rsidRDefault="00CA0B8D" w:rsidP="00F9487F">
      <w:pPr>
        <w:spacing w:after="0" w:line="360" w:lineRule="auto"/>
        <w:ind w:left="0" w:right="-6" w:firstLine="720"/>
        <w:rPr>
          <w:b/>
          <w:bCs/>
        </w:rPr>
      </w:pPr>
      <w:r w:rsidRPr="00607871">
        <w:t xml:space="preserve">Luego entonces, conviene para los efectos de este estudio parlamentario, definir el concepto; de ahí que se expresa que </w:t>
      </w:r>
      <w:r w:rsidRPr="00607871">
        <w:rPr>
          <w:b/>
          <w:bCs/>
        </w:rPr>
        <w:t xml:space="preserve">la </w:t>
      </w:r>
      <w:r w:rsidR="00F9487F" w:rsidRPr="00607871">
        <w:rPr>
          <w:b/>
          <w:bCs/>
        </w:rPr>
        <w:t>inteligencia artificial (IA) es una tecnología que permite a las computadoras y máquinas simular el aprendizaje humano, la comprensión, la resolución de problemas, la toma de decisiones, la creatividad y la autonomía</w:t>
      </w:r>
      <w:r w:rsidR="00F9487F" w:rsidRPr="00607871">
        <w:rPr>
          <w:rStyle w:val="Refdenotaalpie"/>
          <w:b/>
          <w:bCs/>
        </w:rPr>
        <w:footnoteReference w:id="2"/>
      </w:r>
      <w:r w:rsidR="00F9487F" w:rsidRPr="00607871">
        <w:rPr>
          <w:b/>
          <w:bCs/>
        </w:rPr>
        <w:t>.</w:t>
      </w:r>
    </w:p>
    <w:p w14:paraId="189CAE76" w14:textId="77777777" w:rsidR="00F9487F" w:rsidRPr="00607871" w:rsidRDefault="00F9487F" w:rsidP="00F9487F">
      <w:pPr>
        <w:spacing w:after="0" w:line="360" w:lineRule="auto"/>
        <w:ind w:left="0" w:right="-6" w:firstLine="720"/>
        <w:rPr>
          <w:b/>
          <w:bCs/>
        </w:rPr>
      </w:pPr>
    </w:p>
    <w:p w14:paraId="4B7A5F00" w14:textId="1B311B1B" w:rsidR="00F9487F" w:rsidRPr="00607871" w:rsidRDefault="00B21478" w:rsidP="00F9487F">
      <w:pPr>
        <w:spacing w:after="0" w:line="360" w:lineRule="auto"/>
        <w:ind w:left="0" w:right="-6" w:firstLine="720"/>
        <w:rPr>
          <w:b/>
          <w:bCs/>
          <w:u w:val="single"/>
        </w:rPr>
      </w:pPr>
      <w:r w:rsidRPr="00607871">
        <w:t xml:space="preserve">La referencia al concepto en el párrafo anterior nos lleva a afirmar que ese tipo de tecnología, si bien se materializa en una simulación de aprendizaje, esta no se da por sí sola, sino que necesariamente debe ser impulsada o activada por un agente externo, </w:t>
      </w:r>
      <w:r w:rsidRPr="00607871">
        <w:rPr>
          <w:b/>
          <w:bCs/>
          <w:u w:val="single"/>
        </w:rPr>
        <w:t xml:space="preserve">en este caso una persona a la que la inteligencia artificial le ofrece un resultado originado por su capacidad tecnológica de avanzada. </w:t>
      </w:r>
    </w:p>
    <w:p w14:paraId="6C88A31E" w14:textId="77777777" w:rsidR="00501C27" w:rsidRPr="00607871" w:rsidRDefault="00501C27" w:rsidP="00F9487F">
      <w:pPr>
        <w:spacing w:after="0" w:line="360" w:lineRule="auto"/>
        <w:ind w:left="0" w:right="-6" w:firstLine="720"/>
        <w:rPr>
          <w:b/>
          <w:bCs/>
          <w:u w:val="single"/>
        </w:rPr>
      </w:pPr>
    </w:p>
    <w:p w14:paraId="23FD73FD" w14:textId="538CEEA6" w:rsidR="003855B8" w:rsidRPr="00607871" w:rsidRDefault="00501C27" w:rsidP="00F9487F">
      <w:pPr>
        <w:spacing w:after="0" w:line="360" w:lineRule="auto"/>
        <w:ind w:left="0" w:right="-6" w:firstLine="720"/>
      </w:pPr>
      <w:r w:rsidRPr="00607871">
        <w:t>Asimismo, entre las principales características</w:t>
      </w:r>
      <w:r w:rsidRPr="00607871">
        <w:rPr>
          <w:rStyle w:val="Refdenotaalpie"/>
        </w:rPr>
        <w:footnoteReference w:id="3"/>
      </w:r>
      <w:r w:rsidRPr="00607871">
        <w:t xml:space="preserve"> de este tipo de tecnología se consideran:</w:t>
      </w:r>
    </w:p>
    <w:p w14:paraId="38D5B400" w14:textId="77777777" w:rsidR="00501C27" w:rsidRPr="00607871" w:rsidRDefault="00501C27" w:rsidP="00F9487F">
      <w:pPr>
        <w:spacing w:after="0" w:line="360" w:lineRule="auto"/>
        <w:ind w:left="0" w:right="-6" w:firstLine="720"/>
      </w:pPr>
    </w:p>
    <w:p w14:paraId="70CE9D4A" w14:textId="272763C9" w:rsidR="00501C27" w:rsidRPr="00607871" w:rsidRDefault="00501C27" w:rsidP="00501C27">
      <w:pPr>
        <w:spacing w:after="0" w:line="360" w:lineRule="auto"/>
        <w:ind w:left="0" w:right="-6" w:firstLine="851"/>
      </w:pPr>
      <w:r w:rsidRPr="00607871">
        <w:rPr>
          <w:b/>
          <w:bCs/>
        </w:rPr>
        <w:t>El aprendizaje automático.</w:t>
      </w:r>
      <w:r w:rsidRPr="00607871">
        <w:t xml:space="preserve"> Capacidad de los sistemas para aprender de los datos y mejorar su precisión con la experiencia sin intervención humana directa.</w:t>
      </w:r>
    </w:p>
    <w:p w14:paraId="57A9AF95" w14:textId="77777777" w:rsidR="00501C27" w:rsidRPr="00607871" w:rsidRDefault="00501C27" w:rsidP="00501C27">
      <w:pPr>
        <w:spacing w:after="0" w:line="360" w:lineRule="auto"/>
        <w:ind w:left="0" w:right="-6" w:firstLine="851"/>
        <w:rPr>
          <w:b/>
          <w:bCs/>
        </w:rPr>
      </w:pPr>
    </w:p>
    <w:p w14:paraId="5A8B3AD2" w14:textId="06A3DEDE" w:rsidR="00501C27" w:rsidRPr="00607871" w:rsidRDefault="00501C27" w:rsidP="00501C27">
      <w:pPr>
        <w:spacing w:after="0" w:line="360" w:lineRule="auto"/>
        <w:ind w:left="0" w:right="-6" w:firstLine="851"/>
      </w:pPr>
      <w:r w:rsidRPr="00607871">
        <w:rPr>
          <w:b/>
          <w:bCs/>
        </w:rPr>
        <w:t>El procesamiento de gran cantidad de datos.</w:t>
      </w:r>
      <w:r w:rsidRPr="00607871">
        <w:t xml:space="preserve"> Habilidad para analizar, gestionar e interpretar volúmenes masivos de información en milisegundos. </w:t>
      </w:r>
    </w:p>
    <w:p w14:paraId="5BB5B486" w14:textId="77777777" w:rsidR="00501C27" w:rsidRPr="00607871" w:rsidRDefault="00501C27" w:rsidP="00501C27">
      <w:pPr>
        <w:spacing w:after="0" w:line="360" w:lineRule="auto"/>
        <w:ind w:left="0" w:right="-6" w:firstLine="851"/>
      </w:pPr>
    </w:p>
    <w:p w14:paraId="2C9DD3B8" w14:textId="23C1C52A" w:rsidR="00501C27" w:rsidRPr="00607871" w:rsidRDefault="00501C27" w:rsidP="00501C27">
      <w:pPr>
        <w:spacing w:after="0" w:line="360" w:lineRule="auto"/>
        <w:ind w:left="0" w:right="-6" w:firstLine="851"/>
      </w:pPr>
      <w:r w:rsidRPr="00607871">
        <w:rPr>
          <w:b/>
          <w:bCs/>
        </w:rPr>
        <w:t>La automatización de procesos.</w:t>
      </w:r>
      <w:r w:rsidRPr="00607871">
        <w:t xml:space="preserve"> Ejecución autónoma de tareas repetitivas o complejas, optimizando el tiempo y reduciendo errores humanos.</w:t>
      </w:r>
    </w:p>
    <w:p w14:paraId="1BDBDAA8" w14:textId="77777777" w:rsidR="00501C27" w:rsidRPr="00607871" w:rsidRDefault="00501C27" w:rsidP="00501C27">
      <w:pPr>
        <w:spacing w:after="0" w:line="360" w:lineRule="auto"/>
        <w:ind w:left="0" w:firstLine="851"/>
      </w:pPr>
    </w:p>
    <w:p w14:paraId="0C6DE27E" w14:textId="055DD994" w:rsidR="00501C27" w:rsidRPr="00607871" w:rsidRDefault="00501C27" w:rsidP="00501C27">
      <w:pPr>
        <w:spacing w:line="360" w:lineRule="auto"/>
        <w:ind w:left="0" w:firstLine="851"/>
      </w:pPr>
      <w:r w:rsidRPr="00607871">
        <w:rPr>
          <w:b/>
          <w:bCs/>
        </w:rPr>
        <w:t>La posibilidad de razonamiento y resolución de problemas.</w:t>
      </w:r>
      <w:r w:rsidRPr="00607871">
        <w:t xml:space="preserve"> Uso de algoritmos lógicos para encontrar soluciones y evaluar escenarios.</w:t>
      </w:r>
    </w:p>
    <w:p w14:paraId="60FE8200" w14:textId="0C4E2BB7" w:rsidR="00501C27" w:rsidRPr="00607871" w:rsidRDefault="00501C27" w:rsidP="00501C27">
      <w:pPr>
        <w:spacing w:after="0" w:line="360" w:lineRule="auto"/>
        <w:ind w:left="0" w:firstLine="851"/>
      </w:pPr>
      <w:r w:rsidRPr="00607871">
        <w:rPr>
          <w:b/>
          <w:bCs/>
        </w:rPr>
        <w:t>La comprensión y generación de lenguaje.</w:t>
      </w:r>
      <w:r w:rsidRPr="00607871">
        <w:t xml:space="preserve"> Capacidad para entender, interactuar y producir lenguaje humano de forma natural.</w:t>
      </w:r>
    </w:p>
    <w:p w14:paraId="150A3126" w14:textId="65ED706A" w:rsidR="00501C27" w:rsidRPr="00607871" w:rsidRDefault="00501C27" w:rsidP="00501C27">
      <w:pPr>
        <w:spacing w:after="0" w:line="360" w:lineRule="auto"/>
        <w:ind w:left="0" w:firstLine="851"/>
        <w:rPr>
          <w:b/>
          <w:bCs/>
        </w:rPr>
      </w:pPr>
      <w:r w:rsidRPr="00607871">
        <w:rPr>
          <w:b/>
          <w:bCs/>
        </w:rPr>
        <w:t xml:space="preserve"> </w:t>
      </w:r>
    </w:p>
    <w:p w14:paraId="430C3607" w14:textId="61441143" w:rsidR="00501C27" w:rsidRPr="00607871" w:rsidRDefault="00501C27" w:rsidP="00501C27">
      <w:pPr>
        <w:spacing w:after="0" w:line="360" w:lineRule="auto"/>
        <w:ind w:left="0" w:firstLine="851"/>
      </w:pPr>
      <w:r w:rsidRPr="00607871">
        <w:rPr>
          <w:b/>
          <w:bCs/>
        </w:rPr>
        <w:t>La visión artificial y reconocimiento.</w:t>
      </w:r>
      <w:r w:rsidRPr="00607871">
        <w:t xml:space="preserve"> Habilidad para interpretar e identificar elementos en imágenes, videos o voz. </w:t>
      </w:r>
    </w:p>
    <w:p w14:paraId="6479DE27" w14:textId="77777777" w:rsidR="00501C27" w:rsidRPr="00607871" w:rsidRDefault="00501C27" w:rsidP="00501C27">
      <w:pPr>
        <w:spacing w:after="0" w:line="360" w:lineRule="auto"/>
        <w:ind w:left="0" w:firstLine="851"/>
      </w:pPr>
    </w:p>
    <w:p w14:paraId="5BB3AF5E" w14:textId="4C146FB1" w:rsidR="00501C27" w:rsidRPr="00607871" w:rsidRDefault="00501C27" w:rsidP="00501C27">
      <w:pPr>
        <w:spacing w:after="0" w:line="360" w:lineRule="auto"/>
        <w:ind w:left="0" w:firstLine="851"/>
      </w:pPr>
      <w:r w:rsidRPr="00607871">
        <w:rPr>
          <w:b/>
          <w:bCs/>
        </w:rPr>
        <w:t>La adaptabilidad y predictibilidad.</w:t>
      </w:r>
      <w:r w:rsidRPr="00607871">
        <w:t xml:space="preserve"> Ajuste a nuevas situaciones y anticipación a comportamientos o tendencias futuras. </w:t>
      </w:r>
    </w:p>
    <w:p w14:paraId="7132DAB6" w14:textId="77777777" w:rsidR="00F9487F" w:rsidRPr="00607871" w:rsidRDefault="00F9487F" w:rsidP="00F9487F">
      <w:pPr>
        <w:spacing w:after="0" w:line="360" w:lineRule="auto"/>
        <w:ind w:left="0" w:right="-6" w:firstLine="720"/>
        <w:rPr>
          <w:b/>
          <w:bCs/>
        </w:rPr>
      </w:pPr>
    </w:p>
    <w:p w14:paraId="22BCFD92" w14:textId="1AB0298E" w:rsidR="00930757" w:rsidRPr="00607871" w:rsidRDefault="00973C62" w:rsidP="00501C27">
      <w:pPr>
        <w:spacing w:after="0" w:line="360" w:lineRule="auto"/>
        <w:ind w:left="0" w:firstLine="0"/>
      </w:pPr>
      <w:r w:rsidRPr="00607871">
        <w:rPr>
          <w:b/>
          <w:bCs/>
        </w:rPr>
        <w:tab/>
      </w:r>
      <w:r w:rsidRPr="00607871">
        <w:t xml:space="preserve">Como se observa, esta invención de la ciencia ha sido </w:t>
      </w:r>
      <w:r w:rsidR="009D69EC" w:rsidRPr="00607871">
        <w:t>perfeccionada</w:t>
      </w:r>
      <w:r w:rsidRPr="00607871">
        <w:t xml:space="preserve"> para que la humanidad pueda generar nuevos escenarios que permitan un crecimiento </w:t>
      </w:r>
      <w:r w:rsidR="009D69EC" w:rsidRPr="00607871">
        <w:t xml:space="preserve">en prácticamente todas las áreas del desarrollo humano, ya que a la presente fecha su aplicación se verifica en prácticamente todas las áreas sociales, educativas y económicas. </w:t>
      </w:r>
    </w:p>
    <w:p w14:paraId="1EF55C3D" w14:textId="77777777" w:rsidR="00206D3D" w:rsidRPr="00607871" w:rsidRDefault="00206D3D" w:rsidP="00501C27">
      <w:pPr>
        <w:spacing w:after="0" w:line="360" w:lineRule="auto"/>
        <w:ind w:left="0" w:firstLine="0"/>
      </w:pPr>
    </w:p>
    <w:p w14:paraId="47E01244" w14:textId="5ADEA305" w:rsidR="00206D3D" w:rsidRPr="00607871" w:rsidRDefault="00206D3D" w:rsidP="00206D3D">
      <w:pPr>
        <w:spacing w:after="0" w:line="360" w:lineRule="auto"/>
        <w:ind w:left="0" w:right="-6" w:firstLine="720"/>
      </w:pPr>
      <w:r w:rsidRPr="00607871">
        <w:t xml:space="preserve">Ahora bien, vale la pena señalar que la Inteligencia Artificial, debido a su amplitud y accesibilidad ya se encuentra presente en diversas plataformas desde teléfonos celulares hasta en dispositivos electrónicos de uso común como </w:t>
      </w:r>
      <w:r w:rsidR="00E91EA4" w:rsidRPr="00607871">
        <w:t xml:space="preserve">televisores, cámaras, relojes y diversos aparatos que </w:t>
      </w:r>
      <w:r w:rsidR="00EE28FF" w:rsidRPr="00607871">
        <w:t>hoy en día</w:t>
      </w:r>
      <w:r w:rsidR="00E91EA4" w:rsidRPr="00607871">
        <w:t xml:space="preserve"> se vinculan a esta herramienta digital para generar y producir toda clase de contenido multimedia. </w:t>
      </w:r>
      <w:r w:rsidR="00EE28FF" w:rsidRPr="00607871">
        <w:t xml:space="preserve"> </w:t>
      </w:r>
    </w:p>
    <w:p w14:paraId="26645CED" w14:textId="77777777" w:rsidR="0061289C" w:rsidRPr="00607871" w:rsidRDefault="0061289C" w:rsidP="00501C27">
      <w:pPr>
        <w:spacing w:after="0" w:line="360" w:lineRule="auto"/>
        <w:ind w:left="0" w:firstLine="0"/>
      </w:pPr>
    </w:p>
    <w:p w14:paraId="08D8DE6B" w14:textId="5167D407" w:rsidR="0061289C" w:rsidRPr="00607871" w:rsidRDefault="00206D3D" w:rsidP="0061289C">
      <w:pPr>
        <w:spacing w:after="0" w:line="360" w:lineRule="auto"/>
        <w:ind w:left="0" w:right="-6" w:firstLine="720"/>
      </w:pPr>
      <w:r w:rsidRPr="00607871">
        <w:t>Sin embargo, dadas las posibilidades casi ilimitadas de esta herramienta digital</w:t>
      </w:r>
      <w:r w:rsidR="00E91EA4" w:rsidRPr="00607871">
        <w:t xml:space="preserve">, se ha llamado a las naciones a tomar medidas para su correcta aplicación. </w:t>
      </w:r>
    </w:p>
    <w:p w14:paraId="35284F88" w14:textId="77777777" w:rsidR="00E91EA4" w:rsidRPr="00607871" w:rsidRDefault="00E91EA4" w:rsidP="0061289C">
      <w:pPr>
        <w:spacing w:after="0" w:line="360" w:lineRule="auto"/>
        <w:ind w:left="0" w:right="-6" w:firstLine="720"/>
      </w:pPr>
    </w:p>
    <w:p w14:paraId="78294BEC" w14:textId="6246A6F6" w:rsidR="009D69EC" w:rsidRPr="00607871" w:rsidRDefault="0061289C" w:rsidP="009D69EC">
      <w:pPr>
        <w:spacing w:after="0" w:line="360" w:lineRule="auto"/>
        <w:ind w:left="0" w:right="-6" w:firstLine="720"/>
      </w:pPr>
      <w:r w:rsidRPr="00607871">
        <w:t xml:space="preserve">Ha sido tanta su importancia, que la Organización de las Naciones Unidas </w:t>
      </w:r>
      <w:r w:rsidR="00676F3B" w:rsidRPr="00607871">
        <w:t>se ha emitido pronunciamientos donde urgen a la gobernanza, esto debido a las utilidades bondadosas de su uso, pero también de los riegos que existen al no contar con un marco legal que las prevea y las regule para evitar el mal uso y, sobre todo, proteger los derechos humanos</w:t>
      </w:r>
      <w:r w:rsidR="00676F3B" w:rsidRPr="00607871">
        <w:rPr>
          <w:rStyle w:val="Refdenotaalpie"/>
        </w:rPr>
        <w:footnoteReference w:id="4"/>
      </w:r>
      <w:r w:rsidR="00676F3B" w:rsidRPr="00607871">
        <w:t xml:space="preserve">. </w:t>
      </w:r>
    </w:p>
    <w:p w14:paraId="40CC94FF" w14:textId="77777777" w:rsidR="00E91EA4" w:rsidRPr="00607871" w:rsidRDefault="00E91EA4" w:rsidP="009D69EC">
      <w:pPr>
        <w:spacing w:after="0" w:line="360" w:lineRule="auto"/>
        <w:ind w:left="0" w:right="-6" w:firstLine="720"/>
      </w:pPr>
    </w:p>
    <w:p w14:paraId="67D8F384" w14:textId="45F40B0A" w:rsidR="00E91EA4" w:rsidRPr="00607871" w:rsidRDefault="00E91EA4" w:rsidP="009D69EC">
      <w:pPr>
        <w:spacing w:after="0" w:line="360" w:lineRule="auto"/>
        <w:ind w:left="0" w:right="-6" w:firstLine="720"/>
      </w:pPr>
      <w:r w:rsidRPr="00607871">
        <w:t xml:space="preserve">En ese tenor, el organismo internacional ha establecido cuatro áreas de atención e interés que deben tomarse en consideración ante su desarrollo dentro de las sociedades, siendo estas: </w:t>
      </w:r>
    </w:p>
    <w:p w14:paraId="355BB647" w14:textId="77777777" w:rsidR="00E91EA4" w:rsidRPr="00607871" w:rsidRDefault="00E91EA4" w:rsidP="009D69EC">
      <w:pPr>
        <w:spacing w:after="0" w:line="360" w:lineRule="auto"/>
        <w:ind w:left="0" w:right="-6" w:firstLine="720"/>
      </w:pPr>
    </w:p>
    <w:p w14:paraId="6E1A2E38" w14:textId="77777777" w:rsidR="00E91EA4" w:rsidRPr="00607871" w:rsidRDefault="00E91EA4" w:rsidP="00E91EA4">
      <w:pPr>
        <w:numPr>
          <w:ilvl w:val="0"/>
          <w:numId w:val="23"/>
        </w:numPr>
        <w:spacing w:after="0" w:line="360" w:lineRule="auto"/>
        <w:ind w:right="-6"/>
      </w:pPr>
      <w:r w:rsidRPr="00607871">
        <w:rPr>
          <w:b/>
          <w:bCs/>
        </w:rPr>
        <w:t>Paz y seguridad:</w:t>
      </w:r>
      <w:r w:rsidRPr="00607871">
        <w:t> la desinformación generada por la IA ya está haciendo peligrar las operaciones humanitarias y de paz de la ONU, poniendo en riesgo al personal y a la población civil. Más del 70 % del personal de paz de la ONU que respondieron a una encuesta reciente afirmaron que la desinformación y la información errónea obstaculizaban gravemente su capacidad para realizar su trabajo.</w:t>
      </w:r>
    </w:p>
    <w:p w14:paraId="5F7A7DCA" w14:textId="77777777" w:rsidR="00E91EA4" w:rsidRPr="00607871" w:rsidRDefault="00E91EA4" w:rsidP="00E91EA4">
      <w:pPr>
        <w:spacing w:after="0" w:line="360" w:lineRule="auto"/>
        <w:ind w:left="720" w:right="-6" w:firstLine="0"/>
      </w:pPr>
    </w:p>
    <w:p w14:paraId="7D6C0C15" w14:textId="77777777" w:rsidR="00E91EA4" w:rsidRPr="00607871" w:rsidRDefault="00E91EA4" w:rsidP="00E91EA4">
      <w:pPr>
        <w:numPr>
          <w:ilvl w:val="0"/>
          <w:numId w:val="23"/>
        </w:numPr>
        <w:spacing w:after="0" w:line="360" w:lineRule="auto"/>
        <w:ind w:right="-6"/>
      </w:pPr>
      <w:r w:rsidRPr="00607871">
        <w:rPr>
          <w:b/>
          <w:bCs/>
        </w:rPr>
        <w:t>Violaciones de derechos humanos: </w:t>
      </w:r>
      <w:r w:rsidRPr="00607871">
        <w:t>la inteligencia artificial se utiliza para crear y difundir contenidos nocivos, como material de abuso sexual infantil e imágenes pornográficas no consensuadas, que afectan especialmente a mujeres y niñas. Asimismo, preocupa que la IA pueda amplificar contenidos antisemitas, islamófobos, racistas y xenófobos.</w:t>
      </w:r>
    </w:p>
    <w:p w14:paraId="4D25B6A1" w14:textId="77777777" w:rsidR="00E91EA4" w:rsidRPr="00607871" w:rsidRDefault="00E91EA4" w:rsidP="00E91EA4">
      <w:pPr>
        <w:spacing w:after="0" w:line="360" w:lineRule="auto"/>
        <w:ind w:left="720" w:right="-6" w:firstLine="0"/>
      </w:pPr>
    </w:p>
    <w:p w14:paraId="351877A4" w14:textId="77777777" w:rsidR="00E91EA4" w:rsidRPr="00607871" w:rsidRDefault="00E91EA4" w:rsidP="00E91EA4">
      <w:pPr>
        <w:numPr>
          <w:ilvl w:val="0"/>
          <w:numId w:val="23"/>
        </w:numPr>
        <w:spacing w:after="0" w:line="360" w:lineRule="auto"/>
        <w:ind w:right="-6"/>
      </w:pPr>
      <w:r w:rsidRPr="00607871">
        <w:rPr>
          <w:b/>
          <w:bCs/>
        </w:rPr>
        <w:t>Democracia en peligro: </w:t>
      </w:r>
      <w:r w:rsidRPr="00607871">
        <w:t>El potencial de la inteligencia artificial para manipular a los votantes e influir en la opinión pública durante las elecciones supone una grave amenaza para los procesos democráticos en todo el mundo.</w:t>
      </w:r>
    </w:p>
    <w:p w14:paraId="7899B9F0" w14:textId="77777777" w:rsidR="00E91EA4" w:rsidRPr="00607871" w:rsidRDefault="00E91EA4" w:rsidP="00E91EA4">
      <w:pPr>
        <w:spacing w:after="0" w:line="360" w:lineRule="auto"/>
        <w:ind w:left="720" w:right="-6" w:firstLine="0"/>
      </w:pPr>
    </w:p>
    <w:p w14:paraId="06B2ABB8" w14:textId="77777777" w:rsidR="00E91EA4" w:rsidRPr="00607871" w:rsidRDefault="00E91EA4" w:rsidP="00E91EA4">
      <w:pPr>
        <w:numPr>
          <w:ilvl w:val="0"/>
          <w:numId w:val="23"/>
        </w:numPr>
        <w:spacing w:after="0" w:line="360" w:lineRule="auto"/>
        <w:ind w:right="-6"/>
      </w:pPr>
      <w:r w:rsidRPr="00607871">
        <w:rPr>
          <w:b/>
          <w:bCs/>
        </w:rPr>
        <w:t>Desprestigio de la ciencia y las instituciones públicas: </w:t>
      </w:r>
      <w:r w:rsidRPr="00607871">
        <w:t>las herramientas de inteligencia artificial podrían también agravar campañas de desinformación que llevan décadas desbaratando la acción por el clima mediante la difusión de información falsa sobre el cambio climático y las energías renovables.</w:t>
      </w:r>
    </w:p>
    <w:p w14:paraId="422E2C19" w14:textId="77777777" w:rsidR="00C67FAB" w:rsidRPr="00607871" w:rsidRDefault="00C67FAB" w:rsidP="002613F3">
      <w:pPr>
        <w:spacing w:after="0" w:line="360" w:lineRule="auto"/>
        <w:ind w:left="0" w:firstLine="709"/>
      </w:pPr>
    </w:p>
    <w:p w14:paraId="749FEE1D" w14:textId="3F845BBD" w:rsidR="00C67FAB" w:rsidRPr="00607871" w:rsidRDefault="00C67FAB" w:rsidP="002613F3">
      <w:pPr>
        <w:spacing w:after="0" w:line="360" w:lineRule="auto"/>
        <w:ind w:left="0" w:firstLine="709"/>
        <w:rPr>
          <w:b/>
          <w:bCs/>
          <w:u w:val="single"/>
        </w:rPr>
      </w:pPr>
      <w:r w:rsidRPr="00607871">
        <w:t xml:space="preserve">Atendiendo a esta argumentación, coincidimos que la iniciativa en análisis forma parte de esa directriz internacional </w:t>
      </w:r>
      <w:r w:rsidRPr="00607871">
        <w:rPr>
          <w:b/>
          <w:bCs/>
          <w:u w:val="single"/>
        </w:rPr>
        <w:t xml:space="preserve">para que la Inteligencia Artificial no se convierta en una herramienta para cometer conductas antisociales. </w:t>
      </w:r>
    </w:p>
    <w:p w14:paraId="481F8CA2" w14:textId="77777777" w:rsidR="00EE28FF" w:rsidRPr="00607871" w:rsidRDefault="00EE28FF" w:rsidP="002613F3">
      <w:pPr>
        <w:spacing w:after="0" w:line="360" w:lineRule="auto"/>
        <w:ind w:left="0" w:firstLine="709"/>
      </w:pPr>
    </w:p>
    <w:p w14:paraId="5B119220" w14:textId="646C857C" w:rsidR="00EE28FF" w:rsidRPr="00607871" w:rsidRDefault="00EE28FF" w:rsidP="009449FD">
      <w:pPr>
        <w:spacing w:after="0" w:line="360" w:lineRule="auto"/>
        <w:ind w:left="0" w:firstLine="709"/>
      </w:pPr>
      <w:r w:rsidRPr="00607871">
        <w:t xml:space="preserve">Es así </w:t>
      </w:r>
      <w:r w:rsidR="0060412B" w:rsidRPr="00607871">
        <w:t>como</w:t>
      </w:r>
      <w:r w:rsidRPr="00607871">
        <w:t xml:space="preserve"> observamos que la propuesta de reforma</w:t>
      </w:r>
      <w:r w:rsidR="009449FD" w:rsidRPr="00607871">
        <w:t xml:space="preserve">, la cual para su análisis se deberá insertar el cuadro comparativo de lo presentado dentro de la propia iniciativa. </w:t>
      </w:r>
      <w:r w:rsidRPr="00607871">
        <w:t>La reforma</w:t>
      </w:r>
      <w:r w:rsidR="00894EA9" w:rsidRPr="00607871">
        <w:t>, por lo que hace a la presentada por el Partido Revolucionario Institucional,</w:t>
      </w:r>
      <w:r w:rsidRPr="00607871">
        <w:t xml:space="preserve"> se expresa de la siguiente manera:</w:t>
      </w:r>
    </w:p>
    <w:p w14:paraId="166A646D" w14:textId="77777777" w:rsidR="00EE28FF" w:rsidRPr="00607871" w:rsidRDefault="00EE28FF" w:rsidP="002613F3">
      <w:pPr>
        <w:spacing w:after="0" w:line="360" w:lineRule="auto"/>
        <w:ind w:left="0" w:firstLine="709"/>
      </w:pPr>
    </w:p>
    <w:tbl>
      <w:tblPr>
        <w:tblStyle w:val="Tablaconcuadrcula"/>
        <w:tblW w:w="0" w:type="auto"/>
        <w:tblLook w:val="04A0" w:firstRow="1" w:lastRow="0" w:firstColumn="1" w:lastColumn="0" w:noHBand="0" w:noVBand="1"/>
      </w:tblPr>
      <w:tblGrid>
        <w:gridCol w:w="4475"/>
        <w:gridCol w:w="4475"/>
      </w:tblGrid>
      <w:tr w:rsidR="00EE28FF" w:rsidRPr="00607871" w14:paraId="2D998E47" w14:textId="77777777" w:rsidTr="00114247">
        <w:tc>
          <w:tcPr>
            <w:tcW w:w="4475" w:type="dxa"/>
            <w:tcBorders>
              <w:top w:val="single" w:sz="12" w:space="0" w:color="auto"/>
              <w:left w:val="single" w:sz="12" w:space="0" w:color="auto"/>
              <w:bottom w:val="single" w:sz="12" w:space="0" w:color="auto"/>
              <w:right w:val="single" w:sz="12" w:space="0" w:color="auto"/>
            </w:tcBorders>
            <w:shd w:val="clear" w:color="auto" w:fill="DDD9C3" w:themeFill="background2" w:themeFillShade="E6"/>
          </w:tcPr>
          <w:p w14:paraId="24840C6C" w14:textId="5D392ED1" w:rsidR="00EE28FF" w:rsidRPr="00607871" w:rsidRDefault="00EE28FF" w:rsidP="00EE28FF">
            <w:pPr>
              <w:spacing w:after="0" w:line="360" w:lineRule="auto"/>
              <w:ind w:left="0" w:firstLine="0"/>
              <w:jc w:val="center"/>
              <w:rPr>
                <w:b/>
                <w:bCs/>
              </w:rPr>
            </w:pPr>
            <w:r w:rsidRPr="00607871">
              <w:rPr>
                <w:b/>
                <w:bCs/>
              </w:rPr>
              <w:t>Ley vigente</w:t>
            </w:r>
          </w:p>
          <w:p w14:paraId="3D091D02" w14:textId="75C5F7F1" w:rsidR="00EE28FF" w:rsidRPr="00607871" w:rsidRDefault="00EE28FF" w:rsidP="00EE28FF">
            <w:pPr>
              <w:spacing w:after="0" w:line="360" w:lineRule="auto"/>
              <w:ind w:left="0" w:firstLine="0"/>
              <w:jc w:val="center"/>
              <w:rPr>
                <w:b/>
                <w:bCs/>
              </w:rPr>
            </w:pPr>
            <w:r w:rsidRPr="00607871">
              <w:rPr>
                <w:b/>
                <w:bCs/>
              </w:rPr>
              <w:t>Código Penal del Estado de Yucatán</w:t>
            </w:r>
          </w:p>
        </w:tc>
        <w:tc>
          <w:tcPr>
            <w:tcW w:w="4475" w:type="dxa"/>
            <w:tcBorders>
              <w:top w:val="single" w:sz="12" w:space="0" w:color="auto"/>
              <w:left w:val="single" w:sz="12" w:space="0" w:color="auto"/>
              <w:bottom w:val="single" w:sz="12" w:space="0" w:color="auto"/>
              <w:right w:val="single" w:sz="12" w:space="0" w:color="auto"/>
            </w:tcBorders>
            <w:shd w:val="clear" w:color="auto" w:fill="DDD9C3" w:themeFill="background2" w:themeFillShade="E6"/>
          </w:tcPr>
          <w:p w14:paraId="21AAB975" w14:textId="2FA572E9" w:rsidR="00EE28FF" w:rsidRPr="00607871" w:rsidRDefault="00EE28FF" w:rsidP="001754EB">
            <w:pPr>
              <w:spacing w:after="0" w:line="240" w:lineRule="auto"/>
              <w:ind w:left="0" w:firstLine="0"/>
              <w:jc w:val="center"/>
              <w:rPr>
                <w:b/>
                <w:bCs/>
              </w:rPr>
            </w:pPr>
            <w:r w:rsidRPr="00607871">
              <w:rPr>
                <w:b/>
                <w:bCs/>
              </w:rPr>
              <w:t>Iniciativa</w:t>
            </w:r>
          </w:p>
        </w:tc>
      </w:tr>
      <w:tr w:rsidR="00EE28FF" w:rsidRPr="00607871" w14:paraId="06E007CA" w14:textId="77777777" w:rsidTr="00BA3436">
        <w:tc>
          <w:tcPr>
            <w:tcW w:w="4475" w:type="dxa"/>
            <w:tcBorders>
              <w:top w:val="single" w:sz="12" w:space="0" w:color="auto"/>
              <w:left w:val="single" w:sz="12" w:space="0" w:color="auto"/>
              <w:bottom w:val="single" w:sz="12" w:space="0" w:color="auto"/>
              <w:right w:val="single" w:sz="12" w:space="0" w:color="auto"/>
            </w:tcBorders>
          </w:tcPr>
          <w:p w14:paraId="6B3F05F0" w14:textId="77777777" w:rsidR="0060412B" w:rsidRPr="00607871" w:rsidRDefault="0060412B" w:rsidP="0060412B">
            <w:pPr>
              <w:spacing w:after="0" w:line="240" w:lineRule="auto"/>
              <w:ind w:left="0"/>
              <w:jc w:val="center"/>
              <w:rPr>
                <w:b/>
                <w:sz w:val="20"/>
                <w:szCs w:val="20"/>
              </w:rPr>
            </w:pPr>
            <w:r w:rsidRPr="00607871">
              <w:rPr>
                <w:b/>
              </w:rPr>
              <w:t>Ca</w:t>
            </w:r>
            <w:r w:rsidRPr="00607871">
              <w:rPr>
                <w:b/>
                <w:sz w:val="20"/>
                <w:szCs w:val="20"/>
              </w:rPr>
              <w:t>pítulo V Bis</w:t>
            </w:r>
          </w:p>
          <w:p w14:paraId="6BD3C624" w14:textId="77777777" w:rsidR="0060412B" w:rsidRPr="00607871" w:rsidRDefault="0060412B" w:rsidP="0060412B">
            <w:pPr>
              <w:spacing w:after="0" w:line="240" w:lineRule="auto"/>
              <w:ind w:left="0"/>
              <w:jc w:val="center"/>
              <w:rPr>
                <w:b/>
                <w:sz w:val="20"/>
                <w:szCs w:val="20"/>
              </w:rPr>
            </w:pPr>
            <w:r w:rsidRPr="00607871">
              <w:rPr>
                <w:b/>
                <w:sz w:val="20"/>
                <w:szCs w:val="20"/>
              </w:rPr>
              <w:t>Violación a la intimidad sexual</w:t>
            </w:r>
          </w:p>
          <w:p w14:paraId="366539F5" w14:textId="77777777" w:rsidR="0060412B" w:rsidRPr="00607871" w:rsidRDefault="0060412B" w:rsidP="0060412B">
            <w:pPr>
              <w:spacing w:after="0" w:line="240" w:lineRule="auto"/>
              <w:ind w:left="0"/>
              <w:jc w:val="right"/>
              <w:rPr>
                <w:b/>
                <w:sz w:val="20"/>
                <w:szCs w:val="20"/>
              </w:rPr>
            </w:pPr>
            <w:r w:rsidRPr="00607871">
              <w:rPr>
                <w:rFonts w:eastAsia="MS Mincho"/>
                <w:i/>
                <w:iCs/>
                <w:sz w:val="20"/>
                <w:szCs w:val="20"/>
              </w:rPr>
              <w:t>Capítulo reformado D.O. 27-10-2022</w:t>
            </w:r>
          </w:p>
          <w:p w14:paraId="646D2E9D" w14:textId="77777777" w:rsidR="0060412B" w:rsidRPr="00607871" w:rsidRDefault="0060412B" w:rsidP="0060412B">
            <w:pPr>
              <w:spacing w:after="0" w:line="240" w:lineRule="auto"/>
              <w:ind w:left="0"/>
              <w:rPr>
                <w:b/>
                <w:sz w:val="20"/>
                <w:szCs w:val="20"/>
              </w:rPr>
            </w:pPr>
          </w:p>
          <w:p w14:paraId="4BA2293B" w14:textId="77777777" w:rsidR="0060412B" w:rsidRPr="00607871" w:rsidRDefault="0060412B" w:rsidP="0060412B">
            <w:pPr>
              <w:spacing w:after="0" w:line="240" w:lineRule="auto"/>
              <w:ind w:left="0"/>
              <w:rPr>
                <w:rFonts w:eastAsia="ヒラギノ角ゴ Pro W3"/>
                <w:bCs/>
                <w:sz w:val="20"/>
                <w:szCs w:val="20"/>
              </w:rPr>
            </w:pPr>
            <w:r w:rsidRPr="00607871">
              <w:rPr>
                <w:rFonts w:eastAsia="ヒラギノ角ゴ Pro W3"/>
                <w:b/>
                <w:bCs/>
                <w:sz w:val="20"/>
                <w:szCs w:val="20"/>
              </w:rPr>
              <w:t xml:space="preserve">Artículo 243 Bis 3.- </w:t>
            </w:r>
            <w:r w:rsidRPr="00607871">
              <w:rPr>
                <w:rFonts w:eastAsia="ヒラギノ角ゴ Pro W3"/>
                <w:bCs/>
                <w:sz w:val="20"/>
                <w:szCs w:val="20"/>
              </w:rPr>
              <w:t>Comete el delito de violación a la intimidad sexual la persona que divulgue, comparta, distribuya o publique imágenes, videos o audios de contenido íntimo sexual de una persona que tenga la mayoría de edad, sin su consentimiento, su aprobación o su autorización; así como a quien videograbe, audiograbe, fotografíe, imprima o elabore, imágenes, audios o videos con contenido íntimo sexual de una persona sin su consentimiento, sin su aprobación, o sin su autorización. A quien cometa este delito, se le impondrá una pena de tres a seis años de prisión y una multa de quinientas a mil Unidades de Medida y Actualización.</w:t>
            </w:r>
          </w:p>
          <w:p w14:paraId="2714A15D" w14:textId="77777777" w:rsidR="0060412B" w:rsidRPr="00607871" w:rsidRDefault="0060412B" w:rsidP="0060412B">
            <w:pPr>
              <w:spacing w:after="0" w:line="240" w:lineRule="auto"/>
              <w:ind w:left="0"/>
              <w:rPr>
                <w:rFonts w:eastAsia="ヒラギノ角ゴ Pro W3"/>
                <w:bCs/>
                <w:sz w:val="20"/>
                <w:szCs w:val="20"/>
              </w:rPr>
            </w:pPr>
          </w:p>
          <w:p w14:paraId="5D7F39F6"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Cs/>
                <w:sz w:val="20"/>
                <w:szCs w:val="20"/>
              </w:rPr>
              <w:t>Se impondrán las mismas sanciones previstas en el artículo anterior cuando las imágenes, videos o audios de contenido íntimo sexual que se divulguen, compartan, distribuyan o publiquen no correspondan con la persona que es señalada o identificada en los mismos.</w:t>
            </w:r>
          </w:p>
          <w:p w14:paraId="74DF6FA6" w14:textId="77777777" w:rsidR="0060412B" w:rsidRPr="00607871" w:rsidRDefault="0060412B" w:rsidP="0060412B">
            <w:pPr>
              <w:spacing w:after="0" w:line="240" w:lineRule="auto"/>
              <w:ind w:left="0" w:firstLine="708"/>
              <w:rPr>
                <w:rFonts w:eastAsia="ヒラギノ角ゴ Pro W3"/>
                <w:bCs/>
                <w:sz w:val="20"/>
                <w:szCs w:val="20"/>
              </w:rPr>
            </w:pPr>
          </w:p>
          <w:p w14:paraId="7A0B7CFF" w14:textId="77777777" w:rsidR="001754EB" w:rsidRPr="00607871" w:rsidRDefault="001754EB" w:rsidP="0060412B">
            <w:pPr>
              <w:spacing w:after="0" w:line="240" w:lineRule="auto"/>
              <w:ind w:left="0" w:firstLine="708"/>
              <w:rPr>
                <w:rFonts w:eastAsia="ヒラギノ角ゴ Pro W3"/>
                <w:bCs/>
                <w:sz w:val="20"/>
                <w:szCs w:val="20"/>
              </w:rPr>
            </w:pPr>
          </w:p>
          <w:p w14:paraId="64797099" w14:textId="77777777" w:rsidR="001754EB" w:rsidRPr="00607871" w:rsidRDefault="001754EB" w:rsidP="0060412B">
            <w:pPr>
              <w:spacing w:after="0" w:line="240" w:lineRule="auto"/>
              <w:ind w:left="0" w:firstLine="708"/>
              <w:rPr>
                <w:rFonts w:eastAsia="ヒラギノ角ゴ Pro W3"/>
                <w:bCs/>
                <w:sz w:val="20"/>
                <w:szCs w:val="20"/>
              </w:rPr>
            </w:pPr>
          </w:p>
          <w:p w14:paraId="63A08588" w14:textId="242C9DC7" w:rsidR="001754EB" w:rsidRPr="00607871" w:rsidRDefault="001754EB" w:rsidP="001754EB">
            <w:pPr>
              <w:spacing w:after="0" w:line="240" w:lineRule="auto"/>
              <w:ind w:left="0" w:firstLine="708"/>
              <w:jc w:val="center"/>
              <w:rPr>
                <w:rFonts w:eastAsia="ヒラギノ角ゴ Pro W3"/>
                <w:b/>
                <w:i/>
                <w:iCs/>
                <w:sz w:val="20"/>
                <w:szCs w:val="20"/>
                <w:u w:val="single"/>
              </w:rPr>
            </w:pPr>
            <w:r w:rsidRPr="00607871">
              <w:rPr>
                <w:rFonts w:eastAsia="ヒラギノ角ゴ Pro W3"/>
                <w:b/>
                <w:i/>
                <w:iCs/>
                <w:sz w:val="20"/>
                <w:szCs w:val="20"/>
                <w:u w:val="single"/>
              </w:rPr>
              <w:t>Sin correlativo</w:t>
            </w:r>
          </w:p>
          <w:p w14:paraId="5D7723C9" w14:textId="77777777" w:rsidR="001754EB" w:rsidRPr="00607871" w:rsidRDefault="001754EB" w:rsidP="001754EB">
            <w:pPr>
              <w:spacing w:after="0" w:line="240" w:lineRule="auto"/>
              <w:ind w:left="0" w:firstLine="708"/>
              <w:jc w:val="center"/>
              <w:rPr>
                <w:rFonts w:eastAsia="ヒラギノ角ゴ Pro W3"/>
                <w:bCs/>
                <w:i/>
                <w:iCs/>
                <w:sz w:val="20"/>
                <w:szCs w:val="20"/>
                <w:u w:val="single"/>
              </w:rPr>
            </w:pPr>
          </w:p>
          <w:p w14:paraId="534E0ACD" w14:textId="77777777" w:rsidR="001754EB" w:rsidRPr="00607871" w:rsidRDefault="001754EB" w:rsidP="0060412B">
            <w:pPr>
              <w:spacing w:after="0" w:line="240" w:lineRule="auto"/>
              <w:ind w:left="0" w:firstLine="708"/>
              <w:rPr>
                <w:rFonts w:eastAsia="ヒラギノ角ゴ Pro W3"/>
                <w:bCs/>
                <w:sz w:val="20"/>
                <w:szCs w:val="20"/>
              </w:rPr>
            </w:pPr>
          </w:p>
          <w:p w14:paraId="1F6CDDF1" w14:textId="77777777" w:rsidR="002A607D" w:rsidRPr="00607871" w:rsidRDefault="002A607D" w:rsidP="0060412B">
            <w:pPr>
              <w:spacing w:after="0" w:line="240" w:lineRule="auto"/>
              <w:ind w:left="0" w:firstLine="708"/>
              <w:rPr>
                <w:rFonts w:eastAsia="ヒラギノ角ゴ Pro W3"/>
                <w:bCs/>
                <w:sz w:val="20"/>
                <w:szCs w:val="20"/>
              </w:rPr>
            </w:pPr>
          </w:p>
          <w:p w14:paraId="0F74370B" w14:textId="77777777" w:rsidR="002A607D" w:rsidRPr="00607871" w:rsidRDefault="002A607D" w:rsidP="0060412B">
            <w:pPr>
              <w:spacing w:after="0" w:line="240" w:lineRule="auto"/>
              <w:ind w:left="0" w:firstLine="708"/>
              <w:rPr>
                <w:rFonts w:eastAsia="ヒラギノ角ゴ Pro W3"/>
                <w:bCs/>
                <w:sz w:val="20"/>
                <w:szCs w:val="20"/>
              </w:rPr>
            </w:pPr>
          </w:p>
          <w:p w14:paraId="2E015BB6" w14:textId="77777777" w:rsidR="002A607D" w:rsidRPr="00607871" w:rsidRDefault="002A607D" w:rsidP="0060412B">
            <w:pPr>
              <w:spacing w:after="0" w:line="240" w:lineRule="auto"/>
              <w:ind w:left="0" w:firstLine="708"/>
              <w:rPr>
                <w:rFonts w:eastAsia="ヒラギノ角ゴ Pro W3"/>
                <w:bCs/>
                <w:sz w:val="20"/>
                <w:szCs w:val="20"/>
              </w:rPr>
            </w:pPr>
          </w:p>
          <w:p w14:paraId="05D790FF" w14:textId="77777777" w:rsidR="002A607D" w:rsidRPr="00607871" w:rsidRDefault="002A607D" w:rsidP="0060412B">
            <w:pPr>
              <w:spacing w:after="0" w:line="240" w:lineRule="auto"/>
              <w:ind w:left="0" w:firstLine="708"/>
              <w:rPr>
                <w:rFonts w:eastAsia="ヒラギノ角ゴ Pro W3"/>
                <w:bCs/>
                <w:sz w:val="20"/>
                <w:szCs w:val="20"/>
              </w:rPr>
            </w:pPr>
          </w:p>
          <w:p w14:paraId="3B229A08" w14:textId="77777777" w:rsidR="009449FD" w:rsidRPr="00607871" w:rsidRDefault="009449FD" w:rsidP="0060412B">
            <w:pPr>
              <w:spacing w:after="0" w:line="240" w:lineRule="auto"/>
              <w:ind w:left="0" w:firstLine="708"/>
              <w:rPr>
                <w:rFonts w:eastAsia="ヒラギノ角ゴ Pro W3"/>
                <w:bCs/>
                <w:sz w:val="20"/>
                <w:szCs w:val="20"/>
              </w:rPr>
            </w:pPr>
          </w:p>
          <w:p w14:paraId="35554DCC" w14:textId="77777777" w:rsidR="002A607D" w:rsidRPr="00607871" w:rsidRDefault="002A607D" w:rsidP="0060412B">
            <w:pPr>
              <w:spacing w:after="0" w:line="240" w:lineRule="auto"/>
              <w:ind w:left="0" w:firstLine="708"/>
              <w:rPr>
                <w:rFonts w:eastAsia="ヒラギノ角ゴ Pro W3"/>
                <w:bCs/>
                <w:sz w:val="20"/>
                <w:szCs w:val="20"/>
              </w:rPr>
            </w:pPr>
          </w:p>
          <w:p w14:paraId="4DDD47F1" w14:textId="77777777" w:rsidR="001754EB" w:rsidRPr="00607871" w:rsidRDefault="001754EB" w:rsidP="0060412B">
            <w:pPr>
              <w:spacing w:after="0" w:line="240" w:lineRule="auto"/>
              <w:ind w:left="0" w:firstLine="708"/>
              <w:rPr>
                <w:rFonts w:eastAsia="ヒラギノ角ゴ Pro W3"/>
                <w:bCs/>
                <w:sz w:val="20"/>
                <w:szCs w:val="20"/>
              </w:rPr>
            </w:pPr>
          </w:p>
          <w:p w14:paraId="3ACB38FA"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Cs/>
                <w:sz w:val="20"/>
                <w:szCs w:val="20"/>
              </w:rPr>
              <w:t>El mínimo y el máximo de la pena se aumentará hasta en una mitad:</w:t>
            </w:r>
          </w:p>
          <w:p w14:paraId="2155AA76" w14:textId="77777777" w:rsidR="0060412B" w:rsidRPr="00607871" w:rsidRDefault="0060412B" w:rsidP="0060412B">
            <w:pPr>
              <w:spacing w:after="0" w:line="240" w:lineRule="auto"/>
              <w:ind w:left="0"/>
              <w:rPr>
                <w:rFonts w:eastAsia="ヒラギノ角ゴ Pro W3"/>
                <w:b/>
                <w:bCs/>
                <w:sz w:val="20"/>
                <w:szCs w:val="20"/>
              </w:rPr>
            </w:pPr>
          </w:p>
          <w:p w14:paraId="6E7929F6"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
                <w:bCs/>
                <w:sz w:val="20"/>
                <w:szCs w:val="20"/>
              </w:rPr>
              <w:t xml:space="preserve">I. </w:t>
            </w:r>
            <w:r w:rsidRPr="00607871">
              <w:rPr>
                <w:rFonts w:eastAsia="ヒラギノ角ゴ Pro W3"/>
                <w:bCs/>
                <w:sz w:val="20"/>
                <w:szCs w:val="20"/>
              </w:rPr>
              <w:t>Cuando el delito sea cometido por el cónyuge, concubinario o concubina, pareja de hecho o por cualquier persona con la que la víctima tenga o haya tenido una relación sentimental, afectiva o de confianza.</w:t>
            </w:r>
          </w:p>
          <w:p w14:paraId="394BABF1" w14:textId="77777777" w:rsidR="0060412B" w:rsidRPr="00607871" w:rsidRDefault="0060412B" w:rsidP="0060412B">
            <w:pPr>
              <w:spacing w:after="0" w:line="240" w:lineRule="auto"/>
              <w:ind w:left="0"/>
              <w:rPr>
                <w:rFonts w:eastAsia="ヒラギノ角ゴ Pro W3"/>
                <w:bCs/>
                <w:sz w:val="20"/>
                <w:szCs w:val="20"/>
              </w:rPr>
            </w:pPr>
          </w:p>
          <w:p w14:paraId="271013D8"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
                <w:bCs/>
                <w:sz w:val="20"/>
                <w:szCs w:val="20"/>
              </w:rPr>
              <w:t>II.</w:t>
            </w:r>
            <w:r w:rsidRPr="00607871">
              <w:rPr>
                <w:rFonts w:eastAsia="ヒラギノ角ゴ Pro W3"/>
                <w:bCs/>
                <w:sz w:val="20"/>
                <w:szCs w:val="20"/>
              </w:rPr>
              <w:t xml:space="preserve"> Cuando el delito sea cometido por un servidor público en ejercicio de sus funciones.</w:t>
            </w:r>
          </w:p>
          <w:p w14:paraId="2ED61066" w14:textId="77777777" w:rsidR="0060412B" w:rsidRPr="00607871" w:rsidRDefault="0060412B" w:rsidP="0060412B">
            <w:pPr>
              <w:spacing w:after="0" w:line="240" w:lineRule="auto"/>
              <w:ind w:left="0"/>
              <w:rPr>
                <w:rFonts w:eastAsia="ヒラギノ角ゴ Pro W3"/>
                <w:bCs/>
                <w:sz w:val="20"/>
                <w:szCs w:val="20"/>
              </w:rPr>
            </w:pPr>
          </w:p>
          <w:p w14:paraId="653FE51B"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
                <w:bCs/>
                <w:sz w:val="20"/>
                <w:szCs w:val="20"/>
              </w:rPr>
              <w:t>III.</w:t>
            </w:r>
            <w:r w:rsidRPr="00607871">
              <w:rPr>
                <w:rFonts w:eastAsia="ヒラギノ角ゴ Pro W3"/>
                <w:bCs/>
                <w:sz w:val="20"/>
                <w:szCs w:val="20"/>
              </w:rPr>
              <w:t xml:space="preserve"> Cuando se cometa contra una persona que no pueda comprender el significado del hecho o no tenga la capacidad para resistirlo.</w:t>
            </w:r>
          </w:p>
          <w:p w14:paraId="5F4524A8" w14:textId="77777777" w:rsidR="0060412B" w:rsidRPr="00607871" w:rsidRDefault="0060412B" w:rsidP="0060412B">
            <w:pPr>
              <w:spacing w:after="0" w:line="240" w:lineRule="auto"/>
              <w:ind w:left="0"/>
              <w:rPr>
                <w:rFonts w:eastAsia="ヒラギノ角ゴ Pro W3"/>
                <w:bCs/>
                <w:sz w:val="20"/>
                <w:szCs w:val="20"/>
              </w:rPr>
            </w:pPr>
          </w:p>
          <w:p w14:paraId="7A9C37CA"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
                <w:bCs/>
                <w:sz w:val="20"/>
                <w:szCs w:val="20"/>
              </w:rPr>
              <w:t>IV.</w:t>
            </w:r>
            <w:r w:rsidRPr="00607871">
              <w:rPr>
                <w:rFonts w:eastAsia="ヒラギノ角ゴ Pro W3"/>
                <w:bCs/>
                <w:sz w:val="20"/>
                <w:szCs w:val="20"/>
              </w:rPr>
              <w:t xml:space="preserve"> Cuando se obtenga algún tipo de beneficio no lucrativo.</w:t>
            </w:r>
          </w:p>
          <w:p w14:paraId="56153CC3" w14:textId="77777777" w:rsidR="0060412B" w:rsidRPr="00607871" w:rsidRDefault="0060412B" w:rsidP="0060412B">
            <w:pPr>
              <w:spacing w:after="0" w:line="240" w:lineRule="auto"/>
              <w:ind w:left="0"/>
              <w:rPr>
                <w:rFonts w:eastAsia="ヒラギノ角ゴ Pro W3"/>
                <w:bCs/>
                <w:sz w:val="20"/>
                <w:szCs w:val="20"/>
              </w:rPr>
            </w:pPr>
          </w:p>
          <w:p w14:paraId="07C8F2C3"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
                <w:bCs/>
                <w:sz w:val="20"/>
                <w:szCs w:val="20"/>
              </w:rPr>
              <w:t>V.</w:t>
            </w:r>
            <w:r w:rsidRPr="00607871">
              <w:rPr>
                <w:rFonts w:eastAsia="ヒラギノ角ゴ Pro W3"/>
                <w:bCs/>
                <w:sz w:val="20"/>
                <w:szCs w:val="20"/>
              </w:rPr>
              <w:t xml:space="preserve"> Cuando se haga con fines lucrativos.</w:t>
            </w:r>
          </w:p>
          <w:p w14:paraId="4315E839" w14:textId="77777777" w:rsidR="0060412B" w:rsidRPr="00607871" w:rsidRDefault="0060412B" w:rsidP="0060412B">
            <w:pPr>
              <w:spacing w:after="0" w:line="240" w:lineRule="auto"/>
              <w:ind w:left="0"/>
              <w:rPr>
                <w:rFonts w:eastAsia="ヒラギノ角ゴ Pro W3"/>
                <w:bCs/>
                <w:sz w:val="20"/>
                <w:szCs w:val="20"/>
              </w:rPr>
            </w:pPr>
          </w:p>
          <w:p w14:paraId="3A7AB430"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
                <w:bCs/>
                <w:sz w:val="20"/>
                <w:szCs w:val="20"/>
              </w:rPr>
              <w:t>VI.</w:t>
            </w:r>
            <w:r w:rsidRPr="00607871">
              <w:rPr>
                <w:rFonts w:eastAsia="ヒラギノ角ゴ Pro W3"/>
                <w:bCs/>
                <w:sz w:val="20"/>
                <w:szCs w:val="20"/>
              </w:rPr>
              <w:t xml:space="preserve"> Cuando a consecuencia de los efectos o impactos del delito, la víctima atente contra su integridad o contra su propia vida.</w:t>
            </w:r>
          </w:p>
          <w:p w14:paraId="105F7B58" w14:textId="77777777" w:rsidR="0060412B" w:rsidRPr="00607871" w:rsidRDefault="0060412B" w:rsidP="0060412B">
            <w:pPr>
              <w:spacing w:after="0" w:line="240" w:lineRule="auto"/>
              <w:ind w:left="0"/>
              <w:rPr>
                <w:rFonts w:eastAsia="ヒラギノ角ゴ Pro W3"/>
                <w:bCs/>
                <w:sz w:val="20"/>
                <w:szCs w:val="20"/>
              </w:rPr>
            </w:pPr>
          </w:p>
          <w:p w14:paraId="3A0B93A5" w14:textId="77777777" w:rsidR="0060412B" w:rsidRPr="00607871" w:rsidRDefault="0060412B" w:rsidP="0060412B">
            <w:pPr>
              <w:spacing w:after="0" w:line="240" w:lineRule="auto"/>
              <w:ind w:left="0" w:firstLine="708"/>
              <w:rPr>
                <w:rFonts w:eastAsia="ヒラギノ角ゴ Pro W3"/>
                <w:bCs/>
                <w:sz w:val="20"/>
                <w:szCs w:val="20"/>
              </w:rPr>
            </w:pPr>
            <w:r w:rsidRPr="00607871">
              <w:rPr>
                <w:rFonts w:eastAsia="ヒラギノ角ゴ Pro W3"/>
                <w:bCs/>
                <w:sz w:val="20"/>
                <w:szCs w:val="20"/>
              </w:rPr>
              <w:t>Cuando el delito previsto en este artículo sea cometido contra una persona menor de dieciocho años de edad, se estará a lo establecido en el artículo 211 de este código.</w:t>
            </w:r>
          </w:p>
          <w:p w14:paraId="0716CDAC" w14:textId="77777777" w:rsidR="00BA3436" w:rsidRPr="00607871" w:rsidRDefault="00BA3436" w:rsidP="0060412B">
            <w:pPr>
              <w:spacing w:after="0" w:line="240" w:lineRule="auto"/>
              <w:ind w:left="0"/>
              <w:jc w:val="right"/>
              <w:rPr>
                <w:rFonts w:eastAsia="MS Mincho"/>
                <w:i/>
                <w:iCs/>
                <w:sz w:val="20"/>
                <w:szCs w:val="20"/>
              </w:rPr>
            </w:pPr>
          </w:p>
          <w:p w14:paraId="692BEF04" w14:textId="3B7EB5F2" w:rsidR="0060412B" w:rsidRPr="00607871" w:rsidRDefault="0060412B" w:rsidP="0060412B">
            <w:pPr>
              <w:spacing w:after="0" w:line="240" w:lineRule="auto"/>
              <w:ind w:left="0"/>
              <w:jc w:val="right"/>
              <w:rPr>
                <w:rFonts w:eastAsia="MS Mincho"/>
                <w:i/>
                <w:iCs/>
                <w:sz w:val="18"/>
                <w:szCs w:val="18"/>
              </w:rPr>
            </w:pPr>
            <w:r w:rsidRPr="00607871">
              <w:rPr>
                <w:rFonts w:eastAsia="MS Mincho"/>
                <w:i/>
                <w:iCs/>
                <w:sz w:val="20"/>
                <w:szCs w:val="20"/>
              </w:rPr>
              <w:t xml:space="preserve">Artículo reformado D.O. </w:t>
            </w:r>
            <w:r w:rsidRPr="00607871">
              <w:rPr>
                <w:rFonts w:eastAsia="MS Mincho"/>
                <w:i/>
                <w:iCs/>
                <w:sz w:val="18"/>
                <w:szCs w:val="18"/>
              </w:rPr>
              <w:t>27-10-2022</w:t>
            </w:r>
          </w:p>
          <w:p w14:paraId="76F40C49" w14:textId="77777777" w:rsidR="00EE28FF" w:rsidRPr="00607871" w:rsidRDefault="00EE28FF" w:rsidP="002613F3">
            <w:pPr>
              <w:spacing w:after="0" w:line="360" w:lineRule="auto"/>
              <w:ind w:left="0" w:firstLine="0"/>
            </w:pPr>
          </w:p>
        </w:tc>
        <w:tc>
          <w:tcPr>
            <w:tcW w:w="4475" w:type="dxa"/>
            <w:tcBorders>
              <w:top w:val="single" w:sz="12" w:space="0" w:color="auto"/>
              <w:left w:val="single" w:sz="12" w:space="0" w:color="auto"/>
              <w:bottom w:val="single" w:sz="12" w:space="0" w:color="auto"/>
              <w:right w:val="single" w:sz="12" w:space="0" w:color="auto"/>
            </w:tcBorders>
          </w:tcPr>
          <w:p w14:paraId="3D5D3141" w14:textId="77777777" w:rsidR="0060412B" w:rsidRPr="00607871" w:rsidRDefault="0060412B" w:rsidP="001754EB">
            <w:pPr>
              <w:spacing w:after="0" w:line="240" w:lineRule="auto"/>
              <w:ind w:left="0"/>
              <w:jc w:val="center"/>
              <w:rPr>
                <w:b/>
                <w:sz w:val="20"/>
                <w:szCs w:val="20"/>
              </w:rPr>
            </w:pPr>
            <w:r w:rsidRPr="00607871">
              <w:rPr>
                <w:b/>
              </w:rPr>
              <w:t>Ca</w:t>
            </w:r>
            <w:r w:rsidRPr="00607871">
              <w:rPr>
                <w:b/>
                <w:sz w:val="20"/>
                <w:szCs w:val="20"/>
              </w:rPr>
              <w:t>pítulo V Bis</w:t>
            </w:r>
          </w:p>
          <w:p w14:paraId="3B376833" w14:textId="77777777" w:rsidR="0060412B" w:rsidRPr="00607871" w:rsidRDefault="0060412B" w:rsidP="001754EB">
            <w:pPr>
              <w:spacing w:after="0" w:line="240" w:lineRule="auto"/>
              <w:ind w:left="0"/>
              <w:jc w:val="center"/>
              <w:rPr>
                <w:b/>
                <w:sz w:val="20"/>
                <w:szCs w:val="20"/>
              </w:rPr>
            </w:pPr>
            <w:r w:rsidRPr="00607871">
              <w:rPr>
                <w:b/>
                <w:sz w:val="20"/>
                <w:szCs w:val="20"/>
              </w:rPr>
              <w:t>Violación a la intimidad sexual</w:t>
            </w:r>
          </w:p>
          <w:p w14:paraId="57A54158" w14:textId="77777777" w:rsidR="0060412B" w:rsidRPr="00607871" w:rsidRDefault="0060412B" w:rsidP="001754EB">
            <w:pPr>
              <w:spacing w:after="0" w:line="240" w:lineRule="auto"/>
              <w:ind w:left="0"/>
              <w:jc w:val="right"/>
              <w:rPr>
                <w:b/>
                <w:sz w:val="20"/>
                <w:szCs w:val="20"/>
              </w:rPr>
            </w:pPr>
            <w:r w:rsidRPr="00607871">
              <w:rPr>
                <w:rFonts w:eastAsia="MS Mincho"/>
                <w:i/>
                <w:iCs/>
                <w:sz w:val="20"/>
                <w:szCs w:val="20"/>
              </w:rPr>
              <w:t>Capítulo reformado D.O. 27-10-2022</w:t>
            </w:r>
          </w:p>
          <w:p w14:paraId="79C8BE7B" w14:textId="77777777" w:rsidR="0060412B" w:rsidRPr="00607871" w:rsidRDefault="0060412B" w:rsidP="001754EB">
            <w:pPr>
              <w:spacing w:after="0" w:line="240" w:lineRule="auto"/>
              <w:ind w:left="0"/>
              <w:rPr>
                <w:b/>
                <w:sz w:val="20"/>
                <w:szCs w:val="20"/>
              </w:rPr>
            </w:pPr>
          </w:p>
          <w:p w14:paraId="2611BF9D" w14:textId="77777777" w:rsidR="00EE28FF" w:rsidRPr="00607871" w:rsidRDefault="0060412B" w:rsidP="001754EB">
            <w:pPr>
              <w:spacing w:after="0" w:line="240" w:lineRule="auto"/>
              <w:ind w:left="0" w:firstLine="0"/>
              <w:rPr>
                <w:rFonts w:eastAsia="ヒラギノ角ゴ Pro W3"/>
                <w:b/>
                <w:bCs/>
                <w:sz w:val="20"/>
                <w:szCs w:val="20"/>
              </w:rPr>
            </w:pPr>
            <w:r w:rsidRPr="00607871">
              <w:rPr>
                <w:rFonts w:eastAsia="ヒラギノ角ゴ Pro W3"/>
                <w:b/>
                <w:bCs/>
                <w:sz w:val="20"/>
                <w:szCs w:val="20"/>
              </w:rPr>
              <w:t>Artículo 243 Bis 3.</w:t>
            </w:r>
            <w:proofErr w:type="gramStart"/>
            <w:r w:rsidRPr="00607871">
              <w:rPr>
                <w:rFonts w:eastAsia="ヒラギノ角ゴ Pro W3"/>
                <w:b/>
                <w:bCs/>
                <w:sz w:val="20"/>
                <w:szCs w:val="20"/>
              </w:rPr>
              <w:t>-</w:t>
            </w:r>
            <w:r w:rsidR="001754EB" w:rsidRPr="00607871">
              <w:rPr>
                <w:rFonts w:eastAsia="ヒラギノ角ゴ Pro W3"/>
                <w:b/>
                <w:bCs/>
                <w:sz w:val="20"/>
                <w:szCs w:val="20"/>
              </w:rPr>
              <w:t xml:space="preserve"> …</w:t>
            </w:r>
            <w:proofErr w:type="gramEnd"/>
            <w:r w:rsidR="001754EB" w:rsidRPr="00607871">
              <w:rPr>
                <w:rFonts w:eastAsia="ヒラギノ角ゴ Pro W3"/>
                <w:b/>
                <w:bCs/>
                <w:sz w:val="20"/>
                <w:szCs w:val="20"/>
              </w:rPr>
              <w:t xml:space="preserve"> </w:t>
            </w:r>
          </w:p>
          <w:p w14:paraId="5BB70422" w14:textId="77777777" w:rsidR="001754EB" w:rsidRPr="00607871" w:rsidRDefault="001754EB" w:rsidP="001754EB">
            <w:pPr>
              <w:spacing w:after="0" w:line="240" w:lineRule="auto"/>
              <w:ind w:left="0" w:firstLine="0"/>
              <w:rPr>
                <w:rFonts w:eastAsia="ヒラギノ角ゴ Pro W3"/>
                <w:b/>
                <w:bCs/>
              </w:rPr>
            </w:pPr>
          </w:p>
          <w:p w14:paraId="39479F29" w14:textId="77777777" w:rsidR="001754EB" w:rsidRPr="00607871" w:rsidRDefault="001754EB" w:rsidP="001754EB">
            <w:pPr>
              <w:spacing w:after="0" w:line="240" w:lineRule="auto"/>
              <w:ind w:left="0" w:firstLine="0"/>
              <w:rPr>
                <w:rFonts w:eastAsia="ヒラギノ角ゴ Pro W3"/>
                <w:b/>
                <w:bCs/>
              </w:rPr>
            </w:pPr>
          </w:p>
          <w:p w14:paraId="3C3168AE" w14:textId="77777777" w:rsidR="001754EB" w:rsidRPr="00607871" w:rsidRDefault="001754EB" w:rsidP="001754EB">
            <w:pPr>
              <w:spacing w:after="0" w:line="240" w:lineRule="auto"/>
              <w:ind w:left="0" w:firstLine="0"/>
              <w:rPr>
                <w:rFonts w:eastAsia="ヒラギノ角ゴ Pro W3"/>
                <w:b/>
                <w:bCs/>
              </w:rPr>
            </w:pPr>
          </w:p>
          <w:p w14:paraId="105BAEC8" w14:textId="77777777" w:rsidR="001754EB" w:rsidRPr="00607871" w:rsidRDefault="001754EB" w:rsidP="001754EB">
            <w:pPr>
              <w:spacing w:after="0" w:line="240" w:lineRule="auto"/>
              <w:ind w:left="0" w:firstLine="0"/>
              <w:rPr>
                <w:rFonts w:eastAsia="ヒラギノ角ゴ Pro W3"/>
                <w:b/>
                <w:bCs/>
              </w:rPr>
            </w:pPr>
          </w:p>
          <w:p w14:paraId="2AA2ABF8" w14:textId="77777777" w:rsidR="001754EB" w:rsidRPr="00607871" w:rsidRDefault="001754EB" w:rsidP="001754EB">
            <w:pPr>
              <w:spacing w:after="0" w:line="240" w:lineRule="auto"/>
              <w:ind w:left="0" w:firstLine="0"/>
              <w:rPr>
                <w:rFonts w:eastAsia="ヒラギノ角ゴ Pro W3"/>
                <w:b/>
                <w:bCs/>
              </w:rPr>
            </w:pPr>
          </w:p>
          <w:p w14:paraId="0FD07BFB" w14:textId="77777777" w:rsidR="001754EB" w:rsidRPr="00607871" w:rsidRDefault="001754EB" w:rsidP="001754EB">
            <w:pPr>
              <w:spacing w:after="0" w:line="240" w:lineRule="auto"/>
              <w:ind w:left="0" w:firstLine="0"/>
              <w:rPr>
                <w:rFonts w:eastAsia="ヒラギノ角ゴ Pro W3"/>
                <w:b/>
                <w:bCs/>
              </w:rPr>
            </w:pPr>
          </w:p>
          <w:p w14:paraId="1202E315" w14:textId="77777777" w:rsidR="001754EB" w:rsidRPr="00607871" w:rsidRDefault="001754EB" w:rsidP="001754EB">
            <w:pPr>
              <w:spacing w:after="0" w:line="240" w:lineRule="auto"/>
              <w:ind w:left="0" w:firstLine="0"/>
              <w:rPr>
                <w:rFonts w:eastAsia="ヒラギノ角ゴ Pro W3"/>
                <w:b/>
                <w:bCs/>
              </w:rPr>
            </w:pPr>
          </w:p>
          <w:p w14:paraId="6E6ADBE4" w14:textId="77777777" w:rsidR="001754EB" w:rsidRPr="00607871" w:rsidRDefault="001754EB" w:rsidP="001754EB">
            <w:pPr>
              <w:spacing w:after="0" w:line="240" w:lineRule="auto"/>
              <w:ind w:left="0" w:firstLine="0"/>
              <w:rPr>
                <w:rFonts w:eastAsia="ヒラギノ角ゴ Pro W3"/>
                <w:b/>
                <w:bCs/>
              </w:rPr>
            </w:pPr>
          </w:p>
          <w:p w14:paraId="263181F7" w14:textId="77777777" w:rsidR="001754EB" w:rsidRPr="00607871" w:rsidRDefault="001754EB" w:rsidP="001754EB">
            <w:pPr>
              <w:spacing w:after="0" w:line="240" w:lineRule="auto"/>
              <w:ind w:left="0" w:firstLine="0"/>
              <w:rPr>
                <w:rFonts w:eastAsia="ヒラギノ角ゴ Pro W3"/>
                <w:b/>
                <w:bCs/>
              </w:rPr>
            </w:pPr>
          </w:p>
          <w:p w14:paraId="26079FD1" w14:textId="77777777" w:rsidR="001754EB" w:rsidRPr="00607871" w:rsidRDefault="001754EB" w:rsidP="001754EB">
            <w:pPr>
              <w:spacing w:after="0" w:line="240" w:lineRule="auto"/>
              <w:ind w:left="0" w:firstLine="0"/>
              <w:rPr>
                <w:rFonts w:eastAsia="ヒラギノ角ゴ Pro W3"/>
                <w:b/>
                <w:bCs/>
              </w:rPr>
            </w:pPr>
          </w:p>
          <w:p w14:paraId="20ACC3CA" w14:textId="77777777" w:rsidR="001754EB" w:rsidRPr="00607871" w:rsidRDefault="001754EB" w:rsidP="001754EB">
            <w:pPr>
              <w:spacing w:after="0" w:line="240" w:lineRule="auto"/>
              <w:ind w:left="0" w:firstLine="0"/>
              <w:rPr>
                <w:rFonts w:eastAsia="ヒラギノ角ゴ Pro W3"/>
                <w:b/>
                <w:bCs/>
              </w:rPr>
            </w:pPr>
          </w:p>
          <w:p w14:paraId="0E9175EE" w14:textId="77777777" w:rsidR="001754EB" w:rsidRPr="00607871" w:rsidRDefault="001754EB" w:rsidP="001754EB">
            <w:pPr>
              <w:spacing w:after="0" w:line="240" w:lineRule="auto"/>
              <w:ind w:left="0" w:firstLine="0"/>
              <w:rPr>
                <w:rFonts w:eastAsia="ヒラギノ角ゴ Pro W3"/>
                <w:b/>
                <w:bCs/>
              </w:rPr>
            </w:pPr>
          </w:p>
          <w:p w14:paraId="72957FC7" w14:textId="544E73E8" w:rsidR="001754EB" w:rsidRPr="00607871" w:rsidRDefault="001754EB" w:rsidP="001754EB">
            <w:pPr>
              <w:spacing w:after="0" w:line="240" w:lineRule="auto"/>
              <w:ind w:left="0" w:firstLine="0"/>
              <w:rPr>
                <w:rFonts w:eastAsia="ヒラギノ角ゴ Pro W3"/>
                <w:b/>
                <w:bCs/>
              </w:rPr>
            </w:pPr>
            <w:r w:rsidRPr="00607871">
              <w:rPr>
                <w:rFonts w:eastAsia="ヒラギノ角ゴ Pro W3"/>
                <w:b/>
                <w:bCs/>
              </w:rPr>
              <w:t>…</w:t>
            </w:r>
          </w:p>
          <w:p w14:paraId="6823E72A" w14:textId="77777777" w:rsidR="001754EB" w:rsidRPr="00607871" w:rsidRDefault="001754EB" w:rsidP="001754EB">
            <w:pPr>
              <w:spacing w:after="0" w:line="240" w:lineRule="auto"/>
              <w:ind w:left="0" w:firstLine="0"/>
              <w:rPr>
                <w:rFonts w:eastAsia="ヒラギノ角ゴ Pro W3"/>
                <w:b/>
                <w:bCs/>
              </w:rPr>
            </w:pPr>
          </w:p>
          <w:p w14:paraId="3C15EBE4" w14:textId="77777777" w:rsidR="001754EB" w:rsidRPr="00607871" w:rsidRDefault="001754EB" w:rsidP="001754EB">
            <w:pPr>
              <w:spacing w:after="0" w:line="240" w:lineRule="auto"/>
              <w:ind w:left="0" w:firstLine="0"/>
            </w:pPr>
          </w:p>
          <w:p w14:paraId="022FF894" w14:textId="77777777" w:rsidR="001754EB" w:rsidRPr="00607871" w:rsidRDefault="001754EB" w:rsidP="001754EB">
            <w:pPr>
              <w:spacing w:after="0" w:line="240" w:lineRule="auto"/>
              <w:ind w:left="0" w:firstLine="0"/>
            </w:pPr>
          </w:p>
          <w:p w14:paraId="4C0C66AA" w14:textId="77777777" w:rsidR="001754EB" w:rsidRPr="00607871" w:rsidRDefault="001754EB" w:rsidP="001754EB">
            <w:pPr>
              <w:spacing w:after="0" w:line="240" w:lineRule="auto"/>
              <w:ind w:left="0" w:firstLine="0"/>
            </w:pPr>
          </w:p>
          <w:p w14:paraId="21D5A470" w14:textId="77777777" w:rsidR="001754EB" w:rsidRPr="00607871" w:rsidRDefault="001754EB" w:rsidP="001754EB">
            <w:pPr>
              <w:spacing w:after="0" w:line="240" w:lineRule="auto"/>
              <w:ind w:left="0" w:firstLine="0"/>
            </w:pPr>
          </w:p>
          <w:p w14:paraId="18AF7E2B" w14:textId="77777777" w:rsidR="001754EB" w:rsidRPr="00607871" w:rsidRDefault="001754EB" w:rsidP="001754EB">
            <w:pPr>
              <w:spacing w:after="0" w:line="240" w:lineRule="auto"/>
              <w:ind w:left="0" w:firstLine="0"/>
              <w:rPr>
                <w:rFonts w:eastAsia="ヒラギノ角ゴ Pro W3"/>
                <w:b/>
                <w:sz w:val="20"/>
                <w:szCs w:val="20"/>
                <w:u w:val="single"/>
              </w:rPr>
            </w:pPr>
            <w:r w:rsidRPr="00607871">
              <w:rPr>
                <w:rFonts w:eastAsia="ヒラギノ角ゴ Pro W3"/>
                <w:b/>
                <w:sz w:val="20"/>
                <w:szCs w:val="20"/>
                <w:u w:val="single"/>
              </w:rPr>
              <w:t xml:space="preserve">Se aumentará hasta el doble la pena mínima y máxima cuando las imágenes, videos, o audios de contenido íntimo sexual que sean divulgados, compartidos, distribuidos o publicados hayan sido generados, manipulados o elaborados mediante software </w:t>
            </w:r>
            <w:r w:rsidR="002A607D" w:rsidRPr="00607871">
              <w:rPr>
                <w:rFonts w:eastAsia="ヒラギノ角ゴ Pro W3"/>
                <w:b/>
                <w:sz w:val="20"/>
                <w:szCs w:val="20"/>
                <w:u w:val="single"/>
              </w:rPr>
              <w:t>de inteligencia artificial para hacerlos parecer auténticos, reales u originales.</w:t>
            </w:r>
          </w:p>
          <w:p w14:paraId="3FE506A1" w14:textId="77777777" w:rsidR="002A607D" w:rsidRPr="00607871" w:rsidRDefault="002A607D" w:rsidP="002A607D">
            <w:pPr>
              <w:spacing w:after="0"/>
            </w:pPr>
          </w:p>
          <w:p w14:paraId="604F1E96" w14:textId="6E287396" w:rsidR="002A607D" w:rsidRPr="00607871" w:rsidRDefault="002A607D" w:rsidP="002A607D">
            <w:pPr>
              <w:spacing w:after="0"/>
              <w:ind w:left="0" w:firstLine="0"/>
            </w:pPr>
            <w:r w:rsidRPr="00607871">
              <w:t>…</w:t>
            </w:r>
          </w:p>
          <w:p w14:paraId="6012BAF7" w14:textId="77777777" w:rsidR="002A607D" w:rsidRPr="00607871" w:rsidRDefault="002A607D" w:rsidP="002A607D">
            <w:pPr>
              <w:spacing w:after="0"/>
            </w:pPr>
          </w:p>
          <w:p w14:paraId="6D448C7D" w14:textId="77777777" w:rsidR="002A607D" w:rsidRPr="00607871" w:rsidRDefault="002A607D" w:rsidP="002A607D">
            <w:pPr>
              <w:spacing w:after="0"/>
            </w:pPr>
          </w:p>
          <w:p w14:paraId="63CE2246" w14:textId="77777777" w:rsidR="002A607D" w:rsidRPr="00607871" w:rsidRDefault="002A607D" w:rsidP="002A607D">
            <w:pPr>
              <w:spacing w:after="0"/>
            </w:pPr>
          </w:p>
          <w:p w14:paraId="549B2E8C" w14:textId="77777777" w:rsidR="002A607D" w:rsidRPr="00607871" w:rsidRDefault="002A607D" w:rsidP="002A607D"/>
          <w:p w14:paraId="4FE1623B" w14:textId="77777777" w:rsidR="002A607D" w:rsidRPr="00607871" w:rsidRDefault="002A607D" w:rsidP="002A607D"/>
          <w:p w14:paraId="0B884C33" w14:textId="4AC4455F" w:rsidR="002A607D" w:rsidRPr="00607871" w:rsidRDefault="002A607D" w:rsidP="002A607D">
            <w:pPr>
              <w:spacing w:after="0"/>
            </w:pPr>
          </w:p>
        </w:tc>
      </w:tr>
      <w:tr w:rsidR="00BA3436" w:rsidRPr="00607871" w14:paraId="26385304" w14:textId="77777777" w:rsidTr="00BA3436">
        <w:tc>
          <w:tcPr>
            <w:tcW w:w="4475" w:type="dxa"/>
            <w:tcBorders>
              <w:top w:val="single" w:sz="12" w:space="0" w:color="auto"/>
              <w:left w:val="single" w:sz="12" w:space="0" w:color="auto"/>
              <w:bottom w:val="single" w:sz="12" w:space="0" w:color="auto"/>
              <w:right w:val="single" w:sz="12" w:space="0" w:color="auto"/>
            </w:tcBorders>
          </w:tcPr>
          <w:p w14:paraId="6DE48D3D" w14:textId="77777777" w:rsidR="00BA3436" w:rsidRPr="00607871" w:rsidRDefault="00BA3436" w:rsidP="00BA3436">
            <w:pPr>
              <w:spacing w:after="0" w:line="240" w:lineRule="auto"/>
              <w:ind w:left="22"/>
              <w:rPr>
                <w:sz w:val="20"/>
                <w:szCs w:val="20"/>
              </w:rPr>
            </w:pPr>
            <w:r w:rsidRPr="00607871">
              <w:rPr>
                <w:b/>
                <w:sz w:val="20"/>
                <w:szCs w:val="20"/>
              </w:rPr>
              <w:t>Artículo 243 Bis 4.-</w:t>
            </w:r>
            <w:r w:rsidRPr="00607871">
              <w:rPr>
                <w:sz w:val="20"/>
                <w:szCs w:val="20"/>
              </w:rPr>
              <w:t xml:space="preserve"> A quien coaccione, hostigue, o exija a otra persona, la elaboración o remisión de imágenes o grabaciones de voz o audiovisuales de contenido erótico, sexual o pornográfico bajo la amenaza de revelar, publicar, difundir o exhibir sin su consentimiento el material de la misma naturaleza que previamente la víctima le haya compartido directamente o que haya obtenido por cualquier otro medio, se le impondrá de seis meses a cuatro años de prisión y multa de cien a cuatrocientas unidades de medida y actualización.</w:t>
            </w:r>
          </w:p>
          <w:p w14:paraId="740B6108" w14:textId="77777777" w:rsidR="00BA3436" w:rsidRPr="00607871" w:rsidRDefault="00BA3436" w:rsidP="00BA3436">
            <w:pPr>
              <w:spacing w:after="0" w:line="240" w:lineRule="auto"/>
              <w:ind w:left="22"/>
              <w:rPr>
                <w:sz w:val="20"/>
                <w:szCs w:val="20"/>
              </w:rPr>
            </w:pPr>
          </w:p>
          <w:p w14:paraId="7396641E" w14:textId="77777777" w:rsidR="00BA3436" w:rsidRPr="00607871" w:rsidRDefault="00BA3436" w:rsidP="00BA3436">
            <w:pPr>
              <w:autoSpaceDE w:val="0"/>
              <w:autoSpaceDN w:val="0"/>
              <w:adjustRightInd w:val="0"/>
              <w:spacing w:after="0" w:line="240" w:lineRule="auto"/>
              <w:ind w:left="22"/>
              <w:rPr>
                <w:sz w:val="20"/>
                <w:szCs w:val="20"/>
              </w:rPr>
            </w:pPr>
            <w:r w:rsidRPr="00607871">
              <w:rPr>
                <w:sz w:val="20"/>
                <w:szCs w:val="20"/>
              </w:rPr>
              <w:t>Cuando la conducta a que se refiere en el párrafo anterior sea cometida contra un menor de dieciocho años, la pena y sanción establecida se aumentará hasta en una mitad.</w:t>
            </w:r>
          </w:p>
          <w:p w14:paraId="6B8BC89C" w14:textId="77777777" w:rsidR="00BA3436" w:rsidRPr="00607871" w:rsidRDefault="00BA3436" w:rsidP="00BA3436">
            <w:pPr>
              <w:autoSpaceDE w:val="0"/>
              <w:autoSpaceDN w:val="0"/>
              <w:adjustRightInd w:val="0"/>
            </w:pPr>
          </w:p>
          <w:p w14:paraId="0CC1EF24" w14:textId="77777777" w:rsidR="00BA3436" w:rsidRPr="00607871" w:rsidRDefault="00BA3436" w:rsidP="0060412B">
            <w:pPr>
              <w:spacing w:after="0" w:line="240" w:lineRule="auto"/>
              <w:ind w:left="0"/>
              <w:jc w:val="center"/>
              <w:rPr>
                <w:b/>
              </w:rPr>
            </w:pPr>
          </w:p>
        </w:tc>
        <w:tc>
          <w:tcPr>
            <w:tcW w:w="4475" w:type="dxa"/>
            <w:tcBorders>
              <w:top w:val="single" w:sz="12" w:space="0" w:color="auto"/>
              <w:left w:val="single" w:sz="12" w:space="0" w:color="auto"/>
              <w:bottom w:val="single" w:sz="12" w:space="0" w:color="auto"/>
              <w:right w:val="single" w:sz="12" w:space="0" w:color="auto"/>
            </w:tcBorders>
          </w:tcPr>
          <w:p w14:paraId="51AC3197" w14:textId="77777777" w:rsidR="00BA3436" w:rsidRPr="00607871" w:rsidRDefault="00BA3436" w:rsidP="00BA3436">
            <w:pPr>
              <w:spacing w:after="0" w:line="240" w:lineRule="auto"/>
              <w:ind w:left="0"/>
              <w:rPr>
                <w:b/>
                <w:sz w:val="20"/>
                <w:szCs w:val="20"/>
              </w:rPr>
            </w:pPr>
            <w:r w:rsidRPr="00607871">
              <w:rPr>
                <w:b/>
                <w:sz w:val="20"/>
                <w:szCs w:val="20"/>
              </w:rPr>
              <w:t>Artículo 243 Bis 4.-</w:t>
            </w:r>
          </w:p>
          <w:p w14:paraId="0A66AAC3" w14:textId="77777777" w:rsidR="00E2085B" w:rsidRPr="00607871" w:rsidRDefault="00E2085B" w:rsidP="00BA3436">
            <w:pPr>
              <w:spacing w:after="0" w:line="240" w:lineRule="auto"/>
              <w:ind w:left="0"/>
              <w:rPr>
                <w:b/>
              </w:rPr>
            </w:pPr>
          </w:p>
          <w:p w14:paraId="7F733FD8" w14:textId="77777777" w:rsidR="00E2085B" w:rsidRPr="00607871" w:rsidRDefault="00E2085B" w:rsidP="00BA3436">
            <w:pPr>
              <w:spacing w:after="0" w:line="240" w:lineRule="auto"/>
              <w:ind w:left="0"/>
              <w:rPr>
                <w:b/>
              </w:rPr>
            </w:pPr>
          </w:p>
          <w:p w14:paraId="5C872CD2" w14:textId="77777777" w:rsidR="00E2085B" w:rsidRPr="00607871" w:rsidRDefault="00E2085B" w:rsidP="00BA3436">
            <w:pPr>
              <w:spacing w:after="0" w:line="240" w:lineRule="auto"/>
              <w:ind w:left="0"/>
              <w:rPr>
                <w:b/>
              </w:rPr>
            </w:pPr>
          </w:p>
          <w:p w14:paraId="57AC8EDA" w14:textId="77777777" w:rsidR="00E2085B" w:rsidRPr="00607871" w:rsidRDefault="00E2085B" w:rsidP="00BA3436">
            <w:pPr>
              <w:spacing w:after="0" w:line="240" w:lineRule="auto"/>
              <w:ind w:left="0"/>
              <w:rPr>
                <w:b/>
              </w:rPr>
            </w:pPr>
          </w:p>
          <w:p w14:paraId="6C223D5C" w14:textId="77777777" w:rsidR="00E2085B" w:rsidRPr="00607871" w:rsidRDefault="00E2085B" w:rsidP="00BA3436">
            <w:pPr>
              <w:spacing w:after="0" w:line="240" w:lineRule="auto"/>
              <w:ind w:left="0"/>
              <w:rPr>
                <w:b/>
              </w:rPr>
            </w:pPr>
          </w:p>
          <w:p w14:paraId="1A4E07BD" w14:textId="77777777" w:rsidR="00E2085B" w:rsidRPr="00607871" w:rsidRDefault="00E2085B" w:rsidP="00BA3436">
            <w:pPr>
              <w:spacing w:after="0" w:line="240" w:lineRule="auto"/>
              <w:ind w:left="0"/>
              <w:rPr>
                <w:b/>
              </w:rPr>
            </w:pPr>
          </w:p>
          <w:p w14:paraId="0F620E51" w14:textId="77777777" w:rsidR="00E2085B" w:rsidRPr="00607871" w:rsidRDefault="00E2085B" w:rsidP="00BA3436">
            <w:pPr>
              <w:spacing w:after="0" w:line="240" w:lineRule="auto"/>
              <w:ind w:left="0"/>
              <w:rPr>
                <w:b/>
              </w:rPr>
            </w:pPr>
          </w:p>
          <w:p w14:paraId="0CA57318" w14:textId="77777777" w:rsidR="00E2085B" w:rsidRPr="00607871" w:rsidRDefault="00E2085B" w:rsidP="00BA3436">
            <w:pPr>
              <w:spacing w:after="0" w:line="240" w:lineRule="auto"/>
              <w:ind w:left="0"/>
              <w:rPr>
                <w:b/>
              </w:rPr>
            </w:pPr>
          </w:p>
          <w:p w14:paraId="3D58285A" w14:textId="77777777" w:rsidR="00E2085B" w:rsidRPr="00607871" w:rsidRDefault="00E2085B" w:rsidP="00BA3436">
            <w:pPr>
              <w:spacing w:after="0" w:line="240" w:lineRule="auto"/>
              <w:ind w:left="0"/>
              <w:rPr>
                <w:b/>
              </w:rPr>
            </w:pPr>
          </w:p>
          <w:p w14:paraId="73F6C249" w14:textId="77777777" w:rsidR="00E2085B" w:rsidRPr="00607871" w:rsidRDefault="00E2085B" w:rsidP="00BA3436">
            <w:pPr>
              <w:spacing w:after="0" w:line="240" w:lineRule="auto"/>
              <w:ind w:left="0"/>
              <w:rPr>
                <w:b/>
              </w:rPr>
            </w:pPr>
          </w:p>
          <w:p w14:paraId="74B8B7E3" w14:textId="77777777" w:rsidR="00E2085B" w:rsidRPr="00607871" w:rsidRDefault="00E2085B" w:rsidP="00BA3436">
            <w:pPr>
              <w:spacing w:after="0" w:line="240" w:lineRule="auto"/>
              <w:ind w:left="0"/>
              <w:rPr>
                <w:b/>
              </w:rPr>
            </w:pPr>
          </w:p>
          <w:p w14:paraId="35DD1B3F" w14:textId="77777777" w:rsidR="00E2085B" w:rsidRPr="00607871" w:rsidRDefault="00E2085B" w:rsidP="00BA3436">
            <w:pPr>
              <w:spacing w:after="0" w:line="240" w:lineRule="auto"/>
              <w:ind w:left="0"/>
              <w:rPr>
                <w:b/>
              </w:rPr>
            </w:pPr>
            <w:r w:rsidRPr="00607871">
              <w:rPr>
                <w:b/>
              </w:rPr>
              <w:t>…</w:t>
            </w:r>
          </w:p>
          <w:p w14:paraId="6A06B16F" w14:textId="77777777" w:rsidR="00E2085B" w:rsidRPr="00607871" w:rsidRDefault="00E2085B" w:rsidP="00BA3436">
            <w:pPr>
              <w:spacing w:after="0" w:line="240" w:lineRule="auto"/>
              <w:ind w:left="0"/>
              <w:rPr>
                <w:b/>
              </w:rPr>
            </w:pPr>
          </w:p>
          <w:p w14:paraId="191B6883" w14:textId="77777777" w:rsidR="00E2085B" w:rsidRPr="00607871" w:rsidRDefault="00E2085B" w:rsidP="00BA3436">
            <w:pPr>
              <w:spacing w:after="0" w:line="240" w:lineRule="auto"/>
              <w:ind w:left="0"/>
              <w:rPr>
                <w:b/>
              </w:rPr>
            </w:pPr>
          </w:p>
          <w:p w14:paraId="4E681373" w14:textId="77777777" w:rsidR="00E2085B" w:rsidRPr="00607871" w:rsidRDefault="00E2085B" w:rsidP="00BA3436">
            <w:pPr>
              <w:spacing w:after="0" w:line="240" w:lineRule="auto"/>
              <w:ind w:left="0"/>
              <w:rPr>
                <w:b/>
              </w:rPr>
            </w:pPr>
          </w:p>
          <w:p w14:paraId="07000123" w14:textId="6F4CF3F5" w:rsidR="00E2085B" w:rsidRPr="00607871" w:rsidRDefault="00E2085B" w:rsidP="00BA3436">
            <w:pPr>
              <w:spacing w:after="0" w:line="240" w:lineRule="auto"/>
              <w:ind w:left="0"/>
              <w:rPr>
                <w:b/>
                <w:bCs/>
                <w:u w:val="single"/>
              </w:rPr>
            </w:pPr>
            <w:r w:rsidRPr="00607871">
              <w:rPr>
                <w:b/>
                <w:bCs/>
                <w:sz w:val="20"/>
                <w:szCs w:val="20"/>
                <w:u w:val="single"/>
              </w:rPr>
              <w:t>Cuando la coacción, hostigamiento o exigencia a la otra persona sea en relación a la amenaza de revelar, publicar, difundir o exhibir sin su consentimiento imágenes o grabaciones de voz o audiovisuales de contenido erótico, sexual, pornográfico elaborados, generados o manipulados mediante software de inteligencia artificial</w:t>
            </w:r>
            <w:r w:rsidR="0006553A" w:rsidRPr="00607871">
              <w:rPr>
                <w:b/>
                <w:bCs/>
                <w:sz w:val="20"/>
                <w:szCs w:val="20"/>
                <w:u w:val="single"/>
              </w:rPr>
              <w:t xml:space="preserve"> con el objetivo de que la víctima elabore o remita imágenes o grabaciones de voz o audiovisuales de contenido erótico, sexual o pornográfico auténticos, la pena se aumentará al doble.</w:t>
            </w:r>
            <w:r w:rsidR="0006553A" w:rsidRPr="00607871">
              <w:rPr>
                <w:b/>
                <w:bCs/>
                <w:u w:val="single"/>
              </w:rPr>
              <w:t xml:space="preserve">  </w:t>
            </w:r>
          </w:p>
        </w:tc>
      </w:tr>
    </w:tbl>
    <w:p w14:paraId="097BC378" w14:textId="77777777" w:rsidR="00EE28FF" w:rsidRPr="00607871" w:rsidRDefault="00EE28FF" w:rsidP="002613F3">
      <w:pPr>
        <w:spacing w:after="0" w:line="360" w:lineRule="auto"/>
        <w:ind w:left="0" w:firstLine="709"/>
      </w:pPr>
    </w:p>
    <w:tbl>
      <w:tblPr>
        <w:tblStyle w:val="Tablaconcuadrcula"/>
        <w:tblW w:w="0" w:type="auto"/>
        <w:tblLook w:val="04A0" w:firstRow="1" w:lastRow="0" w:firstColumn="1" w:lastColumn="0" w:noHBand="0" w:noVBand="1"/>
      </w:tblPr>
      <w:tblGrid>
        <w:gridCol w:w="4475"/>
        <w:gridCol w:w="4475"/>
      </w:tblGrid>
      <w:tr w:rsidR="00625F78" w:rsidRPr="00607871" w14:paraId="565745E9" w14:textId="77777777" w:rsidTr="00114247">
        <w:tc>
          <w:tcPr>
            <w:tcW w:w="4475" w:type="dxa"/>
            <w:tcBorders>
              <w:top w:val="single" w:sz="12" w:space="0" w:color="auto"/>
              <w:left w:val="single" w:sz="12" w:space="0" w:color="auto"/>
              <w:bottom w:val="single" w:sz="12" w:space="0" w:color="auto"/>
              <w:right w:val="single" w:sz="12" w:space="0" w:color="auto"/>
            </w:tcBorders>
            <w:shd w:val="clear" w:color="auto" w:fill="DDD9C3" w:themeFill="background2" w:themeFillShade="E6"/>
          </w:tcPr>
          <w:p w14:paraId="35517EB2" w14:textId="48872833" w:rsidR="00625F78" w:rsidRPr="00607871" w:rsidRDefault="00625F78" w:rsidP="009D7518">
            <w:pPr>
              <w:spacing w:after="0" w:line="240" w:lineRule="auto"/>
              <w:ind w:left="0" w:firstLine="0"/>
              <w:jc w:val="center"/>
              <w:rPr>
                <w:b/>
                <w:bCs/>
              </w:rPr>
            </w:pPr>
            <w:r w:rsidRPr="00607871">
              <w:rPr>
                <w:b/>
                <w:bCs/>
              </w:rPr>
              <w:t>CAPÍTULO V TER</w:t>
            </w:r>
          </w:p>
          <w:p w14:paraId="419CE8F7" w14:textId="0D20EA42" w:rsidR="00625F78" w:rsidRPr="00607871" w:rsidRDefault="00625F78" w:rsidP="009D7518">
            <w:pPr>
              <w:spacing w:after="0" w:line="240" w:lineRule="auto"/>
              <w:ind w:left="0" w:firstLine="0"/>
              <w:jc w:val="center"/>
            </w:pPr>
            <w:r w:rsidRPr="00607871">
              <w:rPr>
                <w:b/>
                <w:bCs/>
              </w:rPr>
              <w:t>DELITOS INFORMÁTICOS</w:t>
            </w:r>
          </w:p>
        </w:tc>
        <w:tc>
          <w:tcPr>
            <w:tcW w:w="4475" w:type="dxa"/>
            <w:tcBorders>
              <w:top w:val="single" w:sz="12" w:space="0" w:color="auto"/>
              <w:left w:val="single" w:sz="12" w:space="0" w:color="auto"/>
              <w:bottom w:val="single" w:sz="12" w:space="0" w:color="auto"/>
              <w:right w:val="single" w:sz="12" w:space="0" w:color="auto"/>
            </w:tcBorders>
            <w:shd w:val="clear" w:color="auto" w:fill="DDD9C3" w:themeFill="background2" w:themeFillShade="E6"/>
          </w:tcPr>
          <w:p w14:paraId="28B26F9A" w14:textId="77777777" w:rsidR="00625F78" w:rsidRPr="00607871" w:rsidRDefault="00625F78" w:rsidP="009D7518">
            <w:pPr>
              <w:spacing w:after="0" w:line="240" w:lineRule="auto"/>
              <w:ind w:left="0" w:firstLine="0"/>
              <w:jc w:val="center"/>
              <w:rPr>
                <w:b/>
                <w:bCs/>
              </w:rPr>
            </w:pPr>
            <w:r w:rsidRPr="00607871">
              <w:rPr>
                <w:b/>
                <w:bCs/>
              </w:rPr>
              <w:t>CAPÍTULO V TER</w:t>
            </w:r>
          </w:p>
          <w:p w14:paraId="3BA2244C" w14:textId="2965DE3C" w:rsidR="00625F78" w:rsidRPr="00607871" w:rsidRDefault="00625F78" w:rsidP="009D7518">
            <w:pPr>
              <w:spacing w:after="0" w:line="240" w:lineRule="auto"/>
              <w:ind w:left="0" w:firstLine="0"/>
              <w:jc w:val="center"/>
            </w:pPr>
            <w:r w:rsidRPr="00607871">
              <w:rPr>
                <w:b/>
                <w:bCs/>
              </w:rPr>
              <w:t xml:space="preserve">DELITOS INFORMÁTICOS, CIBERNÉTICOS Y DE USO INDEBIDO </w:t>
            </w:r>
            <w:r w:rsidR="009D7518" w:rsidRPr="00607871">
              <w:rPr>
                <w:b/>
                <w:bCs/>
              </w:rPr>
              <w:t>DE INTELIGENCIA ARTIFICIAL</w:t>
            </w:r>
          </w:p>
        </w:tc>
      </w:tr>
      <w:tr w:rsidR="00625F78" w:rsidRPr="00607871" w14:paraId="47646BB2" w14:textId="77777777" w:rsidTr="009449FD">
        <w:tc>
          <w:tcPr>
            <w:tcW w:w="4475" w:type="dxa"/>
            <w:tcBorders>
              <w:top w:val="single" w:sz="12" w:space="0" w:color="auto"/>
              <w:left w:val="single" w:sz="12" w:space="0" w:color="auto"/>
              <w:right w:val="single" w:sz="12" w:space="0" w:color="auto"/>
            </w:tcBorders>
          </w:tcPr>
          <w:p w14:paraId="6D21CE5D" w14:textId="77777777" w:rsidR="00625F78" w:rsidRPr="00607871" w:rsidRDefault="00625F78" w:rsidP="002613F3">
            <w:pPr>
              <w:spacing w:after="0" w:line="360" w:lineRule="auto"/>
              <w:ind w:left="0" w:firstLine="0"/>
            </w:pPr>
          </w:p>
        </w:tc>
        <w:tc>
          <w:tcPr>
            <w:tcW w:w="4475" w:type="dxa"/>
            <w:tcBorders>
              <w:top w:val="single" w:sz="12" w:space="0" w:color="auto"/>
              <w:left w:val="single" w:sz="12" w:space="0" w:color="auto"/>
              <w:bottom w:val="single" w:sz="12" w:space="0" w:color="auto"/>
              <w:right w:val="single" w:sz="12" w:space="0" w:color="auto"/>
            </w:tcBorders>
          </w:tcPr>
          <w:p w14:paraId="09F6CF73" w14:textId="77777777" w:rsidR="009D7518" w:rsidRPr="00607871" w:rsidRDefault="009D7518" w:rsidP="009D7518">
            <w:pPr>
              <w:spacing w:after="0" w:line="240" w:lineRule="auto"/>
              <w:ind w:left="0" w:firstLine="0"/>
              <w:rPr>
                <w:b/>
                <w:bCs/>
                <w:sz w:val="20"/>
                <w:szCs w:val="20"/>
              </w:rPr>
            </w:pPr>
            <w:r w:rsidRPr="00607871">
              <w:rPr>
                <w:b/>
                <w:bCs/>
                <w:sz w:val="20"/>
                <w:szCs w:val="20"/>
              </w:rPr>
              <w:t>243 BIS 13.- Comete el delito de uso indebido de software de inteligencia artificial, la persona que elabore, genere o manipule imágenes, videos, audios, o cualquier tipo de material por sí mismo o a través de interpósita persona que cause directa o indirectamente perjuicio o daño a otra persona al ser divulgados, compartidos, distribuidos, o publicados, se le impondrán de seis meses a tres años de prisión y de mil a dos mil Unidades de Medida y Actualización.</w:t>
            </w:r>
          </w:p>
          <w:p w14:paraId="5C8124F3" w14:textId="77777777" w:rsidR="009D7518" w:rsidRPr="00607871" w:rsidRDefault="009D7518" w:rsidP="009D7518">
            <w:pPr>
              <w:spacing w:after="0" w:line="240" w:lineRule="auto"/>
              <w:ind w:left="0" w:firstLine="0"/>
              <w:rPr>
                <w:b/>
                <w:bCs/>
                <w:sz w:val="20"/>
                <w:szCs w:val="20"/>
              </w:rPr>
            </w:pPr>
          </w:p>
          <w:p w14:paraId="617364A1" w14:textId="77777777" w:rsidR="009D7518" w:rsidRPr="00607871" w:rsidRDefault="009D7518" w:rsidP="009D7518">
            <w:pPr>
              <w:spacing w:after="0" w:line="240" w:lineRule="auto"/>
              <w:ind w:left="0" w:firstLine="0"/>
              <w:rPr>
                <w:b/>
                <w:bCs/>
                <w:sz w:val="20"/>
                <w:szCs w:val="20"/>
              </w:rPr>
            </w:pPr>
            <w:r w:rsidRPr="00607871">
              <w:rPr>
                <w:b/>
                <w:bCs/>
                <w:sz w:val="20"/>
                <w:szCs w:val="20"/>
              </w:rPr>
              <w:t>Se entenderá como “Software de Inteligencia artificial” cualquier sistema, dispositivo o programa de carácter informático que cuente con la capacidad de realizar actividades que de forma convencional requieren la inteligencia humana para su realización, incluyendo sistemas de procesamiento de lenguaje natural, aprendizaje automático, redes neuronales y algoritmos avanzados.</w:t>
            </w:r>
          </w:p>
          <w:p w14:paraId="22E852FA" w14:textId="77777777" w:rsidR="009D7518" w:rsidRPr="00607871" w:rsidRDefault="009D7518" w:rsidP="009D7518">
            <w:pPr>
              <w:spacing w:after="0" w:line="240" w:lineRule="auto"/>
              <w:ind w:left="0" w:firstLine="0"/>
              <w:rPr>
                <w:b/>
                <w:bCs/>
                <w:sz w:val="20"/>
                <w:szCs w:val="20"/>
              </w:rPr>
            </w:pPr>
          </w:p>
          <w:p w14:paraId="45C3F62B" w14:textId="77777777" w:rsidR="009D7518" w:rsidRPr="00607871" w:rsidRDefault="009D7518" w:rsidP="009D7518">
            <w:pPr>
              <w:spacing w:after="0" w:line="240" w:lineRule="auto"/>
              <w:ind w:left="0" w:firstLine="0"/>
              <w:rPr>
                <w:sz w:val="20"/>
                <w:szCs w:val="20"/>
              </w:rPr>
            </w:pPr>
            <w:r w:rsidRPr="00607871">
              <w:rPr>
                <w:b/>
                <w:bCs/>
                <w:sz w:val="20"/>
                <w:szCs w:val="20"/>
              </w:rPr>
              <w:t>Se aumentará hasta el doble la pena mínima y máxima cuando el infractor coaccione, hostigue o exija a otra persona realizar una contraprestación y/o acción u omisión alguna bajo la amenaza de revelar, publicar, difundir o exhibir imágenes, videos, audios o cualquier tipo de material elaborado, generado o manipulado mediante software de inteligencia artificial que pueda causarle directa o indirectamente perjuicio o daño.</w:t>
            </w:r>
          </w:p>
          <w:p w14:paraId="44F6B401" w14:textId="77777777" w:rsidR="00625F78" w:rsidRPr="00607871" w:rsidRDefault="00625F78" w:rsidP="002613F3">
            <w:pPr>
              <w:spacing w:after="0" w:line="360" w:lineRule="auto"/>
              <w:ind w:left="0" w:firstLine="0"/>
            </w:pPr>
          </w:p>
        </w:tc>
      </w:tr>
      <w:tr w:rsidR="00625F78" w:rsidRPr="00607871" w14:paraId="7A1724F7" w14:textId="77777777" w:rsidTr="009449FD">
        <w:tc>
          <w:tcPr>
            <w:tcW w:w="4475" w:type="dxa"/>
            <w:tcBorders>
              <w:top w:val="single" w:sz="12" w:space="0" w:color="auto"/>
              <w:left w:val="single" w:sz="12" w:space="0" w:color="auto"/>
              <w:bottom w:val="single" w:sz="12" w:space="0" w:color="auto"/>
              <w:right w:val="single" w:sz="12" w:space="0" w:color="auto"/>
            </w:tcBorders>
          </w:tcPr>
          <w:p w14:paraId="2BF140D1" w14:textId="77777777" w:rsidR="009D7518" w:rsidRPr="00607871" w:rsidRDefault="009D7518" w:rsidP="009D7518">
            <w:pPr>
              <w:tabs>
                <w:tab w:val="left" w:pos="0"/>
              </w:tabs>
              <w:spacing w:line="240" w:lineRule="auto"/>
              <w:ind w:left="0"/>
              <w:rPr>
                <w:sz w:val="20"/>
                <w:szCs w:val="20"/>
              </w:rPr>
            </w:pPr>
            <w:r w:rsidRPr="00607871">
              <w:rPr>
                <w:b/>
                <w:sz w:val="20"/>
                <w:szCs w:val="20"/>
              </w:rPr>
              <w:t>Artículo 287.-</w:t>
            </w:r>
            <w:r w:rsidRPr="00607871">
              <w:rPr>
                <w:sz w:val="20"/>
                <w:szCs w:val="20"/>
              </w:rPr>
              <w:t xml:space="preserve"> A quien con el propósito de inculpar a alguien como responsable de un delito ante la autoridad, le impute falsamente un hecho o simule en su contra la existencia de pruebas materiales que hagan presumir esa responsabilidad, se le impondrá prisión de dos a ocho años y de cien a trescientos días-multa.</w:t>
            </w:r>
          </w:p>
          <w:p w14:paraId="728463A1" w14:textId="77777777" w:rsidR="00625F78" w:rsidRPr="00607871" w:rsidRDefault="00625F78" w:rsidP="002613F3">
            <w:pPr>
              <w:spacing w:after="0" w:line="360" w:lineRule="auto"/>
              <w:ind w:left="0" w:firstLine="0"/>
            </w:pPr>
          </w:p>
        </w:tc>
        <w:tc>
          <w:tcPr>
            <w:tcW w:w="4475" w:type="dxa"/>
            <w:tcBorders>
              <w:top w:val="single" w:sz="12" w:space="0" w:color="auto"/>
              <w:left w:val="single" w:sz="12" w:space="0" w:color="auto"/>
              <w:bottom w:val="single" w:sz="12" w:space="0" w:color="auto"/>
              <w:right w:val="single" w:sz="12" w:space="0" w:color="auto"/>
            </w:tcBorders>
          </w:tcPr>
          <w:p w14:paraId="34A153B9" w14:textId="77777777" w:rsidR="009D7518" w:rsidRPr="00607871" w:rsidRDefault="009D7518" w:rsidP="009D7518">
            <w:pPr>
              <w:spacing w:after="0" w:line="240" w:lineRule="auto"/>
              <w:ind w:left="0" w:firstLine="0"/>
              <w:rPr>
                <w:b/>
                <w:bCs/>
                <w:sz w:val="20"/>
                <w:szCs w:val="20"/>
              </w:rPr>
            </w:pPr>
            <w:r w:rsidRPr="00607871">
              <w:rPr>
                <w:b/>
                <w:bCs/>
                <w:sz w:val="20"/>
                <w:szCs w:val="20"/>
              </w:rPr>
              <w:t>Artículo 287.-…</w:t>
            </w:r>
          </w:p>
          <w:p w14:paraId="2C15BF11" w14:textId="77777777" w:rsidR="009D7518" w:rsidRPr="00607871" w:rsidRDefault="009D7518" w:rsidP="009D7518">
            <w:pPr>
              <w:spacing w:after="0" w:line="240" w:lineRule="auto"/>
              <w:ind w:left="0" w:firstLine="0"/>
              <w:rPr>
                <w:sz w:val="20"/>
                <w:szCs w:val="20"/>
              </w:rPr>
            </w:pPr>
          </w:p>
          <w:p w14:paraId="594FC75D" w14:textId="77777777" w:rsidR="009D7518" w:rsidRPr="00607871" w:rsidRDefault="009D7518" w:rsidP="009D7518">
            <w:pPr>
              <w:spacing w:after="0" w:line="240" w:lineRule="auto"/>
              <w:ind w:left="0" w:firstLine="0"/>
              <w:rPr>
                <w:sz w:val="20"/>
                <w:szCs w:val="20"/>
              </w:rPr>
            </w:pPr>
          </w:p>
          <w:p w14:paraId="23E98D77" w14:textId="77777777" w:rsidR="009D7518" w:rsidRPr="00607871" w:rsidRDefault="009D7518" w:rsidP="009D7518">
            <w:pPr>
              <w:spacing w:after="0" w:line="240" w:lineRule="auto"/>
              <w:ind w:left="0" w:firstLine="0"/>
              <w:rPr>
                <w:sz w:val="20"/>
                <w:szCs w:val="20"/>
              </w:rPr>
            </w:pPr>
          </w:p>
          <w:p w14:paraId="5423BDAB" w14:textId="77777777" w:rsidR="009D7518" w:rsidRPr="00607871" w:rsidRDefault="009D7518" w:rsidP="009D7518">
            <w:pPr>
              <w:spacing w:after="0" w:line="240" w:lineRule="auto"/>
              <w:ind w:left="0" w:firstLine="0"/>
              <w:rPr>
                <w:sz w:val="20"/>
                <w:szCs w:val="20"/>
              </w:rPr>
            </w:pPr>
          </w:p>
          <w:p w14:paraId="268B8895" w14:textId="77777777" w:rsidR="009D7518" w:rsidRPr="00607871" w:rsidRDefault="009D7518" w:rsidP="009D7518">
            <w:pPr>
              <w:spacing w:after="0" w:line="240" w:lineRule="auto"/>
              <w:ind w:left="0" w:firstLine="0"/>
              <w:rPr>
                <w:sz w:val="20"/>
                <w:szCs w:val="20"/>
              </w:rPr>
            </w:pPr>
          </w:p>
          <w:p w14:paraId="64A032F8" w14:textId="77777777" w:rsidR="009D7518" w:rsidRPr="00607871" w:rsidRDefault="009D7518" w:rsidP="009D7518">
            <w:pPr>
              <w:spacing w:after="0" w:line="240" w:lineRule="auto"/>
              <w:ind w:left="0" w:firstLine="0"/>
              <w:rPr>
                <w:sz w:val="20"/>
                <w:szCs w:val="20"/>
              </w:rPr>
            </w:pPr>
          </w:p>
          <w:p w14:paraId="70D03B6B" w14:textId="77777777" w:rsidR="009D7518" w:rsidRPr="00607871" w:rsidRDefault="009D7518" w:rsidP="009D7518">
            <w:pPr>
              <w:spacing w:after="0" w:line="240" w:lineRule="auto"/>
              <w:ind w:left="0" w:firstLine="0"/>
              <w:rPr>
                <w:b/>
                <w:sz w:val="20"/>
                <w:szCs w:val="20"/>
              </w:rPr>
            </w:pPr>
          </w:p>
          <w:p w14:paraId="7F846437" w14:textId="77777777" w:rsidR="009D7518" w:rsidRPr="00607871" w:rsidRDefault="009D7518" w:rsidP="009D7518">
            <w:pPr>
              <w:spacing w:after="0" w:line="240" w:lineRule="auto"/>
              <w:ind w:left="0" w:firstLine="0"/>
              <w:rPr>
                <w:b/>
                <w:sz w:val="20"/>
                <w:szCs w:val="20"/>
              </w:rPr>
            </w:pPr>
            <w:r w:rsidRPr="00607871">
              <w:rPr>
                <w:b/>
                <w:sz w:val="20"/>
                <w:szCs w:val="20"/>
              </w:rPr>
              <w:t>La pena establecida en el presente artículo se aumentará hasta el doble cuando las pruebas proporcionadas hayan sido elaboradas, generadas o manipuladas mediante software de inteligencia artificial</w:t>
            </w:r>
          </w:p>
          <w:p w14:paraId="5BEEFAC4" w14:textId="77777777" w:rsidR="00625F78" w:rsidRPr="00607871" w:rsidRDefault="00625F78" w:rsidP="002613F3">
            <w:pPr>
              <w:spacing w:after="0" w:line="360" w:lineRule="auto"/>
              <w:ind w:left="0" w:firstLine="0"/>
            </w:pPr>
          </w:p>
        </w:tc>
      </w:tr>
      <w:tr w:rsidR="00625F78" w:rsidRPr="00607871" w14:paraId="4C7670F9" w14:textId="77777777" w:rsidTr="009449FD">
        <w:tc>
          <w:tcPr>
            <w:tcW w:w="4475" w:type="dxa"/>
            <w:tcBorders>
              <w:top w:val="single" w:sz="12" w:space="0" w:color="auto"/>
              <w:left w:val="single" w:sz="12" w:space="0" w:color="auto"/>
              <w:bottom w:val="single" w:sz="12" w:space="0" w:color="auto"/>
              <w:right w:val="single" w:sz="12" w:space="0" w:color="auto"/>
            </w:tcBorders>
          </w:tcPr>
          <w:p w14:paraId="0DF0CBAE" w14:textId="77777777" w:rsidR="004537DD" w:rsidRPr="00607871" w:rsidRDefault="004537DD" w:rsidP="004537DD">
            <w:pPr>
              <w:tabs>
                <w:tab w:val="left" w:pos="0"/>
              </w:tabs>
              <w:spacing w:after="0" w:line="240" w:lineRule="auto"/>
              <w:jc w:val="center"/>
              <w:rPr>
                <w:b/>
                <w:sz w:val="20"/>
                <w:szCs w:val="20"/>
              </w:rPr>
            </w:pPr>
            <w:r w:rsidRPr="00607871">
              <w:rPr>
                <w:b/>
                <w:sz w:val="20"/>
                <w:szCs w:val="20"/>
              </w:rPr>
              <w:t>CAPÍTULO V</w:t>
            </w:r>
          </w:p>
          <w:p w14:paraId="69C27AD2" w14:textId="77777777" w:rsidR="004537DD" w:rsidRPr="00607871" w:rsidRDefault="004537DD" w:rsidP="004537DD">
            <w:pPr>
              <w:tabs>
                <w:tab w:val="left" w:pos="0"/>
              </w:tabs>
              <w:spacing w:after="0" w:line="240" w:lineRule="auto"/>
              <w:jc w:val="center"/>
              <w:rPr>
                <w:b/>
                <w:sz w:val="20"/>
                <w:szCs w:val="20"/>
              </w:rPr>
            </w:pPr>
            <w:r w:rsidRPr="00607871">
              <w:rPr>
                <w:b/>
                <w:sz w:val="20"/>
                <w:szCs w:val="20"/>
              </w:rPr>
              <w:t>Chantaje</w:t>
            </w:r>
          </w:p>
          <w:p w14:paraId="64EEB55C" w14:textId="77777777" w:rsidR="004537DD" w:rsidRPr="00607871" w:rsidRDefault="004537DD" w:rsidP="004537DD">
            <w:pPr>
              <w:tabs>
                <w:tab w:val="left" w:pos="0"/>
              </w:tabs>
              <w:spacing w:after="0" w:line="240" w:lineRule="auto"/>
              <w:jc w:val="center"/>
              <w:rPr>
                <w:b/>
                <w:sz w:val="20"/>
                <w:szCs w:val="20"/>
              </w:rPr>
            </w:pPr>
          </w:p>
          <w:p w14:paraId="34B079EB" w14:textId="77777777" w:rsidR="004537DD" w:rsidRPr="00607871" w:rsidRDefault="004537DD" w:rsidP="004537DD">
            <w:pPr>
              <w:pStyle w:val="Encabezado"/>
              <w:tabs>
                <w:tab w:val="clear" w:pos="4419"/>
                <w:tab w:val="clear" w:pos="8838"/>
                <w:tab w:val="left" w:pos="0"/>
              </w:tabs>
              <w:jc w:val="both"/>
              <w:rPr>
                <w:rFonts w:ascii="Arial" w:hAnsi="Arial"/>
                <w:sz w:val="20"/>
                <w:szCs w:val="18"/>
              </w:rPr>
            </w:pPr>
            <w:r w:rsidRPr="00607871">
              <w:rPr>
                <w:rFonts w:ascii="Arial" w:hAnsi="Arial"/>
                <w:b/>
                <w:sz w:val="20"/>
                <w:szCs w:val="18"/>
              </w:rPr>
              <w:t>Artículo 306.-</w:t>
            </w:r>
            <w:r w:rsidRPr="00607871">
              <w:rPr>
                <w:rFonts w:ascii="Arial" w:hAnsi="Arial"/>
                <w:sz w:val="20"/>
                <w:szCs w:val="18"/>
              </w:rPr>
              <w:t xml:space="preserve"> Comete el delito de chantaje el que para obligar a otro a hacer, tolerar o dejar de hacer alguna cosa contra sus propios bienes jurídicos o a entregarle dinero o cualquier otro objeto, amenace con difamarlo.</w:t>
            </w:r>
          </w:p>
          <w:p w14:paraId="785CDCD6" w14:textId="77777777" w:rsidR="00625F78" w:rsidRPr="00607871" w:rsidRDefault="00625F78" w:rsidP="002613F3">
            <w:pPr>
              <w:spacing w:after="0" w:line="360" w:lineRule="auto"/>
              <w:ind w:left="0" w:firstLine="0"/>
            </w:pPr>
          </w:p>
          <w:p w14:paraId="5FE66D97" w14:textId="77777777" w:rsidR="004537DD" w:rsidRPr="00607871" w:rsidRDefault="004537DD" w:rsidP="002613F3">
            <w:pPr>
              <w:spacing w:after="0" w:line="360" w:lineRule="auto"/>
              <w:ind w:left="0" w:firstLine="0"/>
            </w:pPr>
          </w:p>
          <w:p w14:paraId="64F209EB" w14:textId="3C5F1113" w:rsidR="004537DD" w:rsidRPr="00607871" w:rsidRDefault="004537DD" w:rsidP="004537DD">
            <w:pPr>
              <w:spacing w:after="0" w:line="360" w:lineRule="auto"/>
              <w:ind w:left="0" w:firstLine="0"/>
              <w:jc w:val="center"/>
              <w:rPr>
                <w:b/>
                <w:bCs/>
                <w:i/>
                <w:iCs/>
                <w:u w:val="single"/>
              </w:rPr>
            </w:pPr>
            <w:r w:rsidRPr="00607871">
              <w:rPr>
                <w:b/>
                <w:bCs/>
                <w:i/>
                <w:iCs/>
                <w:u w:val="single"/>
              </w:rPr>
              <w:t>Sin correlativo</w:t>
            </w:r>
          </w:p>
        </w:tc>
        <w:tc>
          <w:tcPr>
            <w:tcW w:w="4475" w:type="dxa"/>
            <w:tcBorders>
              <w:top w:val="single" w:sz="12" w:space="0" w:color="auto"/>
              <w:left w:val="single" w:sz="12" w:space="0" w:color="auto"/>
              <w:bottom w:val="single" w:sz="12" w:space="0" w:color="auto"/>
              <w:right w:val="single" w:sz="12" w:space="0" w:color="auto"/>
            </w:tcBorders>
          </w:tcPr>
          <w:p w14:paraId="29862E05" w14:textId="77777777" w:rsidR="004537DD" w:rsidRPr="00607871" w:rsidRDefault="004537DD" w:rsidP="004537DD">
            <w:pPr>
              <w:tabs>
                <w:tab w:val="left" w:pos="0"/>
              </w:tabs>
              <w:spacing w:after="0" w:line="240" w:lineRule="auto"/>
              <w:jc w:val="center"/>
              <w:rPr>
                <w:b/>
                <w:sz w:val="20"/>
                <w:szCs w:val="20"/>
              </w:rPr>
            </w:pPr>
            <w:r w:rsidRPr="00607871">
              <w:rPr>
                <w:b/>
                <w:sz w:val="20"/>
                <w:szCs w:val="20"/>
              </w:rPr>
              <w:t>CAPÍTULO V</w:t>
            </w:r>
          </w:p>
          <w:p w14:paraId="1BA04D8F" w14:textId="77777777" w:rsidR="004537DD" w:rsidRPr="00607871" w:rsidRDefault="004537DD" w:rsidP="004537DD">
            <w:pPr>
              <w:tabs>
                <w:tab w:val="left" w:pos="0"/>
              </w:tabs>
              <w:spacing w:after="0" w:line="240" w:lineRule="auto"/>
              <w:jc w:val="center"/>
              <w:rPr>
                <w:b/>
                <w:sz w:val="20"/>
                <w:szCs w:val="20"/>
              </w:rPr>
            </w:pPr>
            <w:r w:rsidRPr="00607871">
              <w:rPr>
                <w:b/>
                <w:sz w:val="20"/>
                <w:szCs w:val="20"/>
              </w:rPr>
              <w:t>Chantaje</w:t>
            </w:r>
          </w:p>
          <w:p w14:paraId="6FCC3552" w14:textId="77777777" w:rsidR="004537DD" w:rsidRPr="00607871" w:rsidRDefault="004537DD" w:rsidP="004537DD">
            <w:pPr>
              <w:tabs>
                <w:tab w:val="left" w:pos="0"/>
              </w:tabs>
              <w:spacing w:after="0" w:line="240" w:lineRule="auto"/>
              <w:jc w:val="center"/>
              <w:rPr>
                <w:b/>
                <w:sz w:val="20"/>
                <w:szCs w:val="20"/>
              </w:rPr>
            </w:pPr>
          </w:p>
          <w:p w14:paraId="3A2321B7" w14:textId="1FCECBF7" w:rsidR="00625F78" w:rsidRPr="00607871" w:rsidRDefault="004537DD" w:rsidP="004537DD">
            <w:pPr>
              <w:spacing w:after="0" w:line="360" w:lineRule="auto"/>
              <w:ind w:left="0" w:firstLine="0"/>
            </w:pPr>
            <w:r w:rsidRPr="00607871">
              <w:rPr>
                <w:b/>
                <w:sz w:val="20"/>
                <w:szCs w:val="18"/>
              </w:rPr>
              <w:t>Artículo 306.</w:t>
            </w:r>
            <w:proofErr w:type="gramStart"/>
            <w:r w:rsidRPr="00607871">
              <w:rPr>
                <w:b/>
                <w:sz w:val="20"/>
                <w:szCs w:val="18"/>
              </w:rPr>
              <w:t>- …</w:t>
            </w:r>
            <w:proofErr w:type="gramEnd"/>
            <w:r w:rsidRPr="00607871">
              <w:rPr>
                <w:b/>
                <w:sz w:val="20"/>
                <w:szCs w:val="18"/>
              </w:rPr>
              <w:t xml:space="preserve"> </w:t>
            </w:r>
          </w:p>
          <w:p w14:paraId="2510C97C" w14:textId="77777777" w:rsidR="004537DD" w:rsidRPr="00607871" w:rsidRDefault="004537DD" w:rsidP="002613F3">
            <w:pPr>
              <w:spacing w:after="0" w:line="360" w:lineRule="auto"/>
              <w:ind w:left="0" w:firstLine="0"/>
            </w:pPr>
          </w:p>
          <w:p w14:paraId="1061D81D" w14:textId="77777777" w:rsidR="004537DD" w:rsidRPr="00607871" w:rsidRDefault="004537DD" w:rsidP="002613F3">
            <w:pPr>
              <w:spacing w:after="0" w:line="360" w:lineRule="auto"/>
              <w:ind w:left="0" w:firstLine="0"/>
            </w:pPr>
          </w:p>
          <w:p w14:paraId="347375AE" w14:textId="692060C6" w:rsidR="004537DD" w:rsidRPr="00607871" w:rsidRDefault="004537DD" w:rsidP="004537DD">
            <w:pPr>
              <w:spacing w:after="0" w:line="240" w:lineRule="auto"/>
              <w:ind w:left="0" w:firstLine="0"/>
            </w:pPr>
            <w:r w:rsidRPr="00607871">
              <w:rPr>
                <w:b/>
                <w:bCs/>
                <w:sz w:val="20"/>
                <w:szCs w:val="20"/>
              </w:rPr>
              <w:t>Artículo 306 Bis</w:t>
            </w:r>
            <w:r w:rsidRPr="00607871">
              <w:rPr>
                <w:b/>
                <w:bCs/>
                <w:sz w:val="20"/>
                <w:szCs w:val="20"/>
                <w:u w:val="single"/>
              </w:rPr>
              <w:t>.- Se considerará equiparable al delito de chantaje el uso de sistemas de inteligencia artificial para generar, manipular o difundir imágenes, audios, videos, textos u otros contenidos falsos o alterados con el propósito de amenazar con la difamación a una persona, con el fin de obligarla a hacer, tolerar o dejar de hacer algo contra sus propios bienes jurídicos o de entregarle dinero u otros objetos.</w:t>
            </w:r>
          </w:p>
        </w:tc>
      </w:tr>
      <w:tr w:rsidR="00625F78" w:rsidRPr="00607871" w14:paraId="2BCEC1C3" w14:textId="77777777" w:rsidTr="009449FD">
        <w:tc>
          <w:tcPr>
            <w:tcW w:w="4475" w:type="dxa"/>
            <w:tcBorders>
              <w:top w:val="single" w:sz="12" w:space="0" w:color="auto"/>
              <w:left w:val="single" w:sz="12" w:space="0" w:color="auto"/>
              <w:right w:val="single" w:sz="12" w:space="0" w:color="auto"/>
            </w:tcBorders>
          </w:tcPr>
          <w:p w14:paraId="17EDFBE2" w14:textId="77777777" w:rsidR="004537DD" w:rsidRPr="00607871" w:rsidRDefault="004537DD" w:rsidP="004537DD">
            <w:pPr>
              <w:spacing w:after="0" w:line="240" w:lineRule="auto"/>
              <w:ind w:left="0" w:firstLine="0"/>
              <w:rPr>
                <w:sz w:val="20"/>
                <w:szCs w:val="20"/>
              </w:rPr>
            </w:pPr>
            <w:r w:rsidRPr="00607871">
              <w:rPr>
                <w:b/>
                <w:bCs/>
                <w:sz w:val="20"/>
                <w:szCs w:val="20"/>
              </w:rPr>
              <w:t>Artículo 325.-</w:t>
            </w:r>
            <w:r w:rsidRPr="00607871">
              <w:rPr>
                <w:sz w:val="20"/>
                <w:szCs w:val="20"/>
              </w:rPr>
              <w:t xml:space="preserve"> El delito de fraude se sancionará de acuerdo con las siguientes reglas: </w:t>
            </w:r>
          </w:p>
          <w:p w14:paraId="2BF1CC9D" w14:textId="77777777" w:rsidR="004537DD" w:rsidRPr="00607871" w:rsidRDefault="004537DD" w:rsidP="004537DD">
            <w:pPr>
              <w:spacing w:after="0" w:line="240" w:lineRule="auto"/>
              <w:ind w:left="0" w:firstLine="0"/>
              <w:rPr>
                <w:sz w:val="20"/>
                <w:szCs w:val="20"/>
              </w:rPr>
            </w:pPr>
          </w:p>
          <w:p w14:paraId="1FE4BDE2" w14:textId="77777777" w:rsidR="004537DD" w:rsidRPr="00607871" w:rsidRDefault="004537DD" w:rsidP="004537DD">
            <w:pPr>
              <w:spacing w:after="0" w:line="240" w:lineRule="auto"/>
              <w:ind w:left="0" w:firstLine="0"/>
              <w:rPr>
                <w:sz w:val="20"/>
                <w:szCs w:val="20"/>
              </w:rPr>
            </w:pPr>
            <w:r w:rsidRPr="00607871">
              <w:rPr>
                <w:sz w:val="20"/>
                <w:szCs w:val="20"/>
              </w:rPr>
              <w:t>I.- Cuando el valor de lo defraudado no exceda de cien unidades de medida y actualización, se impondrá de seis meses a un año seis meses de prisión o de cuarenta a cien días-multa y de cuarenta a cien días de trabajo en favor de la comunidad;</w:t>
            </w:r>
          </w:p>
          <w:p w14:paraId="25554418" w14:textId="77777777" w:rsidR="004537DD" w:rsidRPr="00607871" w:rsidRDefault="004537DD" w:rsidP="004537DD">
            <w:pPr>
              <w:spacing w:after="0" w:line="240" w:lineRule="auto"/>
              <w:ind w:left="0" w:firstLine="0"/>
              <w:rPr>
                <w:sz w:val="20"/>
                <w:szCs w:val="20"/>
              </w:rPr>
            </w:pPr>
            <w:r w:rsidRPr="00607871">
              <w:rPr>
                <w:sz w:val="20"/>
                <w:szCs w:val="20"/>
              </w:rPr>
              <w:t>II.- Se deroga</w:t>
            </w:r>
          </w:p>
          <w:p w14:paraId="53222103" w14:textId="77777777" w:rsidR="004537DD" w:rsidRPr="00607871" w:rsidRDefault="004537DD" w:rsidP="004537DD">
            <w:pPr>
              <w:spacing w:after="0" w:line="240" w:lineRule="auto"/>
              <w:ind w:left="0" w:firstLine="0"/>
              <w:rPr>
                <w:sz w:val="20"/>
                <w:szCs w:val="20"/>
              </w:rPr>
            </w:pPr>
            <w:r w:rsidRPr="00607871">
              <w:rPr>
                <w:sz w:val="20"/>
                <w:szCs w:val="20"/>
              </w:rPr>
              <w:t xml:space="preserve">III.- Con prisión de un año seis meses a cinco años y de cien a doscientos días-multa, cuando el valor de lo defraudado excediere de cien, pero no de seiscientas unidades de medida y actualización; </w:t>
            </w:r>
          </w:p>
          <w:p w14:paraId="5F595731" w14:textId="77777777" w:rsidR="004537DD" w:rsidRPr="00607871" w:rsidRDefault="004537DD" w:rsidP="004537DD">
            <w:pPr>
              <w:spacing w:after="0" w:line="240" w:lineRule="auto"/>
              <w:ind w:left="0" w:firstLine="0"/>
              <w:rPr>
                <w:sz w:val="20"/>
                <w:szCs w:val="20"/>
              </w:rPr>
            </w:pPr>
            <w:r w:rsidRPr="00607871">
              <w:rPr>
                <w:sz w:val="20"/>
                <w:szCs w:val="20"/>
              </w:rPr>
              <w:t xml:space="preserve">IV.- Con prisión de cinco a diez años y de doscientos a quinientos días-multa, si el valor de lo defraudado fuere mayor de seiscientas unidades de medida y actualización; </w:t>
            </w:r>
          </w:p>
          <w:p w14:paraId="0172CA3F" w14:textId="77777777" w:rsidR="004537DD" w:rsidRPr="00607871" w:rsidRDefault="004537DD" w:rsidP="004537DD">
            <w:pPr>
              <w:spacing w:after="0" w:line="240" w:lineRule="auto"/>
              <w:ind w:left="0" w:firstLine="0"/>
              <w:rPr>
                <w:sz w:val="20"/>
                <w:szCs w:val="20"/>
              </w:rPr>
            </w:pPr>
            <w:r w:rsidRPr="00607871">
              <w:rPr>
                <w:sz w:val="20"/>
                <w:szCs w:val="20"/>
              </w:rPr>
              <w:t xml:space="preserve">V.- La reparación del daño proveniente de la fracción XVIII del Articulo 324 de este Código, será regulado en la sentencia de gradación del concurso; </w:t>
            </w:r>
          </w:p>
          <w:p w14:paraId="2BC58564" w14:textId="77777777" w:rsidR="004537DD" w:rsidRPr="00607871" w:rsidRDefault="004537DD" w:rsidP="004537DD">
            <w:pPr>
              <w:spacing w:after="0" w:line="240" w:lineRule="auto"/>
              <w:ind w:left="0" w:firstLine="0"/>
              <w:rPr>
                <w:sz w:val="20"/>
                <w:szCs w:val="20"/>
              </w:rPr>
            </w:pPr>
            <w:r w:rsidRPr="00607871">
              <w:rPr>
                <w:sz w:val="20"/>
                <w:szCs w:val="20"/>
              </w:rPr>
              <w:t xml:space="preserve">VI.- La conducta prevista en la fracción XXIII del artículo 324, se sancionará por su gravedad, con prisión de cuatro a ocho años y de quinientos a mil días multa si el valor de lo defraudado fuera mayor de seiscientas unidades de medida y actualización, y </w:t>
            </w:r>
          </w:p>
          <w:p w14:paraId="539B1123" w14:textId="77777777" w:rsidR="004537DD" w:rsidRPr="00607871" w:rsidRDefault="004537DD" w:rsidP="004537DD">
            <w:pPr>
              <w:spacing w:after="0" w:line="240" w:lineRule="auto"/>
              <w:ind w:left="0" w:firstLine="0"/>
              <w:rPr>
                <w:sz w:val="20"/>
                <w:szCs w:val="20"/>
              </w:rPr>
            </w:pPr>
            <w:r w:rsidRPr="00607871">
              <w:rPr>
                <w:sz w:val="20"/>
                <w:szCs w:val="20"/>
              </w:rPr>
              <w:t>VII.- Cuando la simulación prevista en la fracción XVII del artículo 324 se hiciera con la intención de afectar las resoluciones provisionales o definitivas de la autoridad competente en materia de pensión de alimentos a las personas contempladas en el artículo 220 de este código se duplicará la sanción, independientemente de las que pudieran resultar por la comisión de cualquier otro delito. Para estimar la cuantía del fraude se atenderá únicamente al valor intrínseco de la cosa, si éste no pudiere determinarse o si por la naturaleza de ésta no fuere estimable en dinero, se aplicarán de tres meses a ocho años de prisión y de diez a cien días-multa.</w:t>
            </w:r>
          </w:p>
          <w:p w14:paraId="2DE6A403" w14:textId="77777777" w:rsidR="004537DD" w:rsidRPr="00607871" w:rsidRDefault="004537DD" w:rsidP="004537DD">
            <w:pPr>
              <w:spacing w:after="0" w:line="360" w:lineRule="auto"/>
              <w:ind w:left="0" w:firstLine="0"/>
              <w:rPr>
                <w:b/>
                <w:bCs/>
                <w:i/>
                <w:iCs/>
                <w:u w:val="single"/>
              </w:rPr>
            </w:pPr>
          </w:p>
          <w:p w14:paraId="76D8D559" w14:textId="6851409E" w:rsidR="00625F78" w:rsidRPr="00607871" w:rsidRDefault="004537DD" w:rsidP="004537DD">
            <w:pPr>
              <w:spacing w:after="0" w:line="360" w:lineRule="auto"/>
              <w:ind w:left="0" w:firstLine="0"/>
              <w:jc w:val="center"/>
            </w:pPr>
            <w:r w:rsidRPr="00607871">
              <w:rPr>
                <w:b/>
                <w:bCs/>
                <w:i/>
                <w:iCs/>
                <w:u w:val="single"/>
              </w:rPr>
              <w:t>Sin correlativo</w:t>
            </w:r>
          </w:p>
        </w:tc>
        <w:tc>
          <w:tcPr>
            <w:tcW w:w="4475" w:type="dxa"/>
            <w:tcBorders>
              <w:top w:val="single" w:sz="12" w:space="0" w:color="auto"/>
              <w:left w:val="single" w:sz="12" w:space="0" w:color="auto"/>
              <w:right w:val="single" w:sz="12" w:space="0" w:color="auto"/>
            </w:tcBorders>
          </w:tcPr>
          <w:p w14:paraId="43DB3CDB" w14:textId="6D0F8034" w:rsidR="00900457" w:rsidRPr="00607871" w:rsidRDefault="00900457" w:rsidP="00900457">
            <w:pPr>
              <w:spacing w:after="0" w:line="240" w:lineRule="auto"/>
              <w:ind w:left="0" w:firstLine="0"/>
              <w:rPr>
                <w:b/>
                <w:bCs/>
                <w:sz w:val="20"/>
                <w:szCs w:val="20"/>
              </w:rPr>
            </w:pPr>
            <w:r w:rsidRPr="00607871">
              <w:rPr>
                <w:b/>
                <w:bCs/>
                <w:sz w:val="20"/>
                <w:szCs w:val="20"/>
              </w:rPr>
              <w:t>Artículo 325.</w:t>
            </w:r>
            <w:proofErr w:type="gramStart"/>
            <w:r w:rsidRPr="00607871">
              <w:rPr>
                <w:b/>
                <w:bCs/>
                <w:sz w:val="20"/>
                <w:szCs w:val="20"/>
              </w:rPr>
              <w:t>- …</w:t>
            </w:r>
            <w:proofErr w:type="gramEnd"/>
            <w:r w:rsidRPr="00607871">
              <w:rPr>
                <w:b/>
                <w:bCs/>
                <w:sz w:val="20"/>
                <w:szCs w:val="20"/>
              </w:rPr>
              <w:t xml:space="preserve"> </w:t>
            </w:r>
          </w:p>
          <w:p w14:paraId="16275A9D" w14:textId="77777777" w:rsidR="00900457" w:rsidRPr="00607871" w:rsidRDefault="00900457" w:rsidP="00900457">
            <w:pPr>
              <w:spacing w:after="0" w:line="240" w:lineRule="auto"/>
              <w:ind w:left="0" w:firstLine="0"/>
              <w:rPr>
                <w:b/>
                <w:bCs/>
              </w:rPr>
            </w:pPr>
          </w:p>
          <w:p w14:paraId="702ECFE8" w14:textId="77777777" w:rsidR="00900457" w:rsidRPr="00607871" w:rsidRDefault="00900457" w:rsidP="00900457">
            <w:pPr>
              <w:spacing w:after="0" w:line="240" w:lineRule="auto"/>
              <w:ind w:left="0" w:firstLine="0"/>
              <w:rPr>
                <w:b/>
                <w:bCs/>
              </w:rPr>
            </w:pPr>
          </w:p>
          <w:p w14:paraId="378790D3" w14:textId="3A698C8D" w:rsidR="00900457" w:rsidRPr="00607871" w:rsidRDefault="00900457" w:rsidP="00900457">
            <w:pPr>
              <w:pStyle w:val="Prrafodelista"/>
              <w:numPr>
                <w:ilvl w:val="0"/>
                <w:numId w:val="24"/>
              </w:numPr>
              <w:spacing w:after="0" w:line="240" w:lineRule="auto"/>
              <w:rPr>
                <w:sz w:val="20"/>
                <w:szCs w:val="20"/>
              </w:rPr>
            </w:pPr>
            <w:r w:rsidRPr="00607871">
              <w:rPr>
                <w:sz w:val="20"/>
                <w:szCs w:val="20"/>
              </w:rPr>
              <w:t>…</w:t>
            </w:r>
          </w:p>
          <w:p w14:paraId="3FAAA990" w14:textId="77777777" w:rsidR="00900457" w:rsidRPr="00607871" w:rsidRDefault="00900457" w:rsidP="00900457">
            <w:pPr>
              <w:spacing w:after="0" w:line="240" w:lineRule="auto"/>
              <w:rPr>
                <w:sz w:val="20"/>
                <w:szCs w:val="20"/>
              </w:rPr>
            </w:pPr>
          </w:p>
          <w:p w14:paraId="7FAF9054" w14:textId="77777777" w:rsidR="00900457" w:rsidRPr="00607871" w:rsidRDefault="00900457" w:rsidP="00900457">
            <w:pPr>
              <w:spacing w:after="0" w:line="240" w:lineRule="auto"/>
              <w:rPr>
                <w:sz w:val="20"/>
                <w:szCs w:val="20"/>
              </w:rPr>
            </w:pPr>
          </w:p>
          <w:p w14:paraId="0EBD4890" w14:textId="77777777" w:rsidR="00900457" w:rsidRPr="00607871" w:rsidRDefault="00900457" w:rsidP="00900457">
            <w:pPr>
              <w:spacing w:after="0" w:line="240" w:lineRule="auto"/>
              <w:rPr>
                <w:sz w:val="20"/>
                <w:szCs w:val="20"/>
              </w:rPr>
            </w:pPr>
          </w:p>
          <w:p w14:paraId="144D9CCF" w14:textId="3BC4D5DA" w:rsidR="00900457" w:rsidRPr="00607871" w:rsidRDefault="00900457" w:rsidP="00900457">
            <w:pPr>
              <w:pStyle w:val="Prrafodelista"/>
              <w:numPr>
                <w:ilvl w:val="0"/>
                <w:numId w:val="24"/>
              </w:numPr>
              <w:spacing w:after="0" w:line="240" w:lineRule="auto"/>
              <w:rPr>
                <w:sz w:val="20"/>
                <w:szCs w:val="20"/>
              </w:rPr>
            </w:pPr>
            <w:r w:rsidRPr="00607871">
              <w:rPr>
                <w:sz w:val="20"/>
                <w:szCs w:val="20"/>
              </w:rPr>
              <w:t>…</w:t>
            </w:r>
          </w:p>
          <w:p w14:paraId="669A7382" w14:textId="6F51559C" w:rsidR="00900457" w:rsidRPr="00607871" w:rsidRDefault="00900457" w:rsidP="00900457">
            <w:pPr>
              <w:pStyle w:val="Prrafodelista"/>
              <w:numPr>
                <w:ilvl w:val="0"/>
                <w:numId w:val="24"/>
              </w:numPr>
              <w:spacing w:after="0" w:line="240" w:lineRule="auto"/>
              <w:rPr>
                <w:sz w:val="20"/>
                <w:szCs w:val="20"/>
              </w:rPr>
            </w:pPr>
            <w:r w:rsidRPr="00607871">
              <w:rPr>
                <w:sz w:val="20"/>
                <w:szCs w:val="20"/>
              </w:rPr>
              <w:t>…</w:t>
            </w:r>
          </w:p>
          <w:p w14:paraId="38E09B8A" w14:textId="4B949948" w:rsidR="00900457" w:rsidRPr="00607871" w:rsidRDefault="00900457" w:rsidP="00900457">
            <w:pPr>
              <w:pStyle w:val="Prrafodelista"/>
              <w:numPr>
                <w:ilvl w:val="0"/>
                <w:numId w:val="24"/>
              </w:numPr>
              <w:spacing w:after="0" w:line="240" w:lineRule="auto"/>
              <w:rPr>
                <w:sz w:val="20"/>
                <w:szCs w:val="20"/>
              </w:rPr>
            </w:pPr>
            <w:r w:rsidRPr="00607871">
              <w:rPr>
                <w:sz w:val="20"/>
                <w:szCs w:val="20"/>
              </w:rPr>
              <w:t>…</w:t>
            </w:r>
          </w:p>
          <w:p w14:paraId="7D9A06E2" w14:textId="77777777" w:rsidR="00900457" w:rsidRPr="00607871" w:rsidRDefault="00900457" w:rsidP="00900457">
            <w:pPr>
              <w:pStyle w:val="Prrafodelista"/>
              <w:spacing w:after="0" w:line="240" w:lineRule="auto"/>
              <w:ind w:left="1080" w:firstLine="0"/>
              <w:rPr>
                <w:sz w:val="20"/>
                <w:szCs w:val="20"/>
              </w:rPr>
            </w:pPr>
          </w:p>
          <w:p w14:paraId="29D89216" w14:textId="4CCE817F" w:rsidR="00900457" w:rsidRPr="00607871" w:rsidRDefault="00900457" w:rsidP="00900457">
            <w:pPr>
              <w:pStyle w:val="Prrafodelista"/>
              <w:numPr>
                <w:ilvl w:val="0"/>
                <w:numId w:val="24"/>
              </w:numPr>
              <w:spacing w:after="0" w:line="240" w:lineRule="auto"/>
              <w:rPr>
                <w:sz w:val="20"/>
                <w:szCs w:val="20"/>
              </w:rPr>
            </w:pPr>
            <w:r w:rsidRPr="00607871">
              <w:rPr>
                <w:sz w:val="20"/>
                <w:szCs w:val="20"/>
              </w:rPr>
              <w:t>…</w:t>
            </w:r>
          </w:p>
          <w:p w14:paraId="33C8D095" w14:textId="77777777" w:rsidR="00900457" w:rsidRPr="00607871" w:rsidRDefault="00900457" w:rsidP="00900457">
            <w:pPr>
              <w:spacing w:after="0" w:line="240" w:lineRule="auto"/>
              <w:ind w:left="0" w:firstLine="0"/>
              <w:rPr>
                <w:b/>
                <w:bCs/>
              </w:rPr>
            </w:pPr>
          </w:p>
          <w:p w14:paraId="49AEE718" w14:textId="77777777" w:rsidR="00900457" w:rsidRPr="00607871" w:rsidRDefault="00900457" w:rsidP="00900457">
            <w:pPr>
              <w:spacing w:after="0" w:line="240" w:lineRule="auto"/>
              <w:ind w:left="0" w:firstLine="0"/>
              <w:rPr>
                <w:b/>
                <w:bCs/>
              </w:rPr>
            </w:pPr>
          </w:p>
          <w:p w14:paraId="34730DCC" w14:textId="77777777" w:rsidR="00900457" w:rsidRPr="00607871" w:rsidRDefault="00900457" w:rsidP="00900457">
            <w:pPr>
              <w:spacing w:after="0" w:line="240" w:lineRule="auto"/>
              <w:ind w:left="0" w:firstLine="0"/>
              <w:rPr>
                <w:b/>
                <w:bCs/>
              </w:rPr>
            </w:pPr>
          </w:p>
          <w:p w14:paraId="354DBA51" w14:textId="77777777" w:rsidR="00900457" w:rsidRPr="00607871" w:rsidRDefault="00900457" w:rsidP="00900457">
            <w:pPr>
              <w:spacing w:after="0" w:line="240" w:lineRule="auto"/>
              <w:ind w:left="0" w:firstLine="0"/>
              <w:rPr>
                <w:b/>
                <w:bCs/>
              </w:rPr>
            </w:pPr>
          </w:p>
          <w:p w14:paraId="2C65261E" w14:textId="77777777" w:rsidR="00900457" w:rsidRPr="00607871" w:rsidRDefault="00900457" w:rsidP="00900457">
            <w:pPr>
              <w:spacing w:after="0" w:line="240" w:lineRule="auto"/>
              <w:ind w:left="0" w:firstLine="0"/>
              <w:rPr>
                <w:b/>
                <w:bCs/>
              </w:rPr>
            </w:pPr>
          </w:p>
          <w:p w14:paraId="39AB3F48" w14:textId="77777777" w:rsidR="00900457" w:rsidRPr="00607871" w:rsidRDefault="00900457" w:rsidP="00900457">
            <w:pPr>
              <w:spacing w:after="0" w:line="240" w:lineRule="auto"/>
              <w:ind w:left="0" w:firstLine="0"/>
              <w:rPr>
                <w:b/>
                <w:bCs/>
              </w:rPr>
            </w:pPr>
          </w:p>
          <w:p w14:paraId="6616897A" w14:textId="77777777" w:rsidR="009449FD" w:rsidRPr="00607871" w:rsidRDefault="009449FD" w:rsidP="00900457">
            <w:pPr>
              <w:spacing w:after="0" w:line="240" w:lineRule="auto"/>
              <w:ind w:left="0" w:firstLine="0"/>
              <w:rPr>
                <w:b/>
                <w:bCs/>
              </w:rPr>
            </w:pPr>
          </w:p>
          <w:p w14:paraId="1A5852A0" w14:textId="77777777" w:rsidR="009449FD" w:rsidRPr="00607871" w:rsidRDefault="009449FD" w:rsidP="00900457">
            <w:pPr>
              <w:spacing w:after="0" w:line="240" w:lineRule="auto"/>
              <w:ind w:left="0" w:firstLine="0"/>
              <w:rPr>
                <w:b/>
                <w:bCs/>
              </w:rPr>
            </w:pPr>
          </w:p>
          <w:p w14:paraId="246D8118" w14:textId="77777777" w:rsidR="00900457" w:rsidRPr="00607871" w:rsidRDefault="00900457" w:rsidP="00900457">
            <w:pPr>
              <w:spacing w:after="0" w:line="240" w:lineRule="auto"/>
              <w:ind w:left="0" w:firstLine="0"/>
            </w:pPr>
          </w:p>
          <w:p w14:paraId="4CBA86AF" w14:textId="77777777" w:rsidR="00900457" w:rsidRPr="00607871" w:rsidRDefault="00900457" w:rsidP="00900457">
            <w:pPr>
              <w:spacing w:after="0" w:line="240" w:lineRule="auto"/>
              <w:ind w:left="0" w:firstLine="0"/>
              <w:rPr>
                <w:sz w:val="20"/>
                <w:szCs w:val="20"/>
              </w:rPr>
            </w:pPr>
            <w:r w:rsidRPr="00607871">
              <w:rPr>
                <w:sz w:val="20"/>
                <w:szCs w:val="20"/>
              </w:rPr>
              <w:t>VI.- La conducta prevista en la fracción XXIII del artículo 324, se sancionará por su gravedad, con prisión de cuatro a ocho años y de quinientos a mil días multa si el valor de lo defraudado fuera mayor de seiscientas unidades de medida y actualización;</w:t>
            </w:r>
          </w:p>
          <w:p w14:paraId="2ACDBB58" w14:textId="77777777" w:rsidR="00900457" w:rsidRPr="00607871" w:rsidRDefault="00900457" w:rsidP="00900457">
            <w:pPr>
              <w:spacing w:after="0" w:line="240" w:lineRule="auto"/>
              <w:ind w:left="0" w:firstLine="0"/>
              <w:rPr>
                <w:b/>
                <w:bCs/>
                <w:sz w:val="20"/>
                <w:szCs w:val="20"/>
              </w:rPr>
            </w:pPr>
            <w:r w:rsidRPr="00607871">
              <w:rPr>
                <w:sz w:val="20"/>
                <w:szCs w:val="20"/>
              </w:rPr>
              <w:t>VII.- Cuando la simulación prevista en la fracción XVII del artículo 324 se hiciera con la intención de afectar las resoluciones provisionales o definitivas de la autoridad competente en materia de pensión de alimentos a las personas contempladas en el artículo 220 de este código se duplicará la sanción, independientemente de las que pudieran resultar por la comisión de cualquier otro delito. Para estimar la cuantía del fraude se atenderá únicamente al valor intrínseco de la cosa, si éste no pudiere determinarse o si por la naturaleza de ésta no fuere estimable en dinero, se aplicarán de tres meses a ocho años de prisión y de diez a cien días-multa,</w:t>
            </w:r>
            <w:r w:rsidRPr="00607871">
              <w:rPr>
                <w:b/>
                <w:bCs/>
                <w:sz w:val="20"/>
                <w:szCs w:val="20"/>
              </w:rPr>
              <w:t xml:space="preserve"> y</w:t>
            </w:r>
          </w:p>
          <w:p w14:paraId="3198FBA8" w14:textId="77777777" w:rsidR="00900457" w:rsidRPr="00607871" w:rsidRDefault="00900457" w:rsidP="00900457">
            <w:pPr>
              <w:spacing w:after="0" w:line="240" w:lineRule="auto"/>
              <w:ind w:left="0" w:firstLine="0"/>
              <w:rPr>
                <w:sz w:val="20"/>
                <w:szCs w:val="20"/>
              </w:rPr>
            </w:pPr>
          </w:p>
          <w:p w14:paraId="40057E9C" w14:textId="77777777" w:rsidR="00900457" w:rsidRPr="00607871" w:rsidRDefault="00900457" w:rsidP="00900457">
            <w:pPr>
              <w:spacing w:after="0" w:line="240" w:lineRule="auto"/>
              <w:ind w:left="0" w:firstLine="0"/>
              <w:rPr>
                <w:sz w:val="20"/>
                <w:szCs w:val="20"/>
              </w:rPr>
            </w:pPr>
          </w:p>
          <w:p w14:paraId="777DAFD0" w14:textId="073E1DE2" w:rsidR="00625F78" w:rsidRPr="00607871" w:rsidRDefault="00900457" w:rsidP="00900457">
            <w:pPr>
              <w:spacing w:after="0" w:line="240" w:lineRule="auto"/>
              <w:ind w:left="0" w:firstLine="0"/>
            </w:pPr>
            <w:r w:rsidRPr="00607871">
              <w:rPr>
                <w:b/>
                <w:bCs/>
                <w:sz w:val="20"/>
                <w:szCs w:val="20"/>
              </w:rPr>
              <w:t>VIlI. - Cuando el fraude se cometa mediante el uso de inteligencia artificial para suplantar la identidad de una persona, falsificar documentos o generar contenido engañoso con el fin de obtener un beneficio indebido, la pena se aumentará en una mitad respecto de la que correspondería según el monto de lo defraudado.</w:t>
            </w:r>
          </w:p>
        </w:tc>
      </w:tr>
    </w:tbl>
    <w:p w14:paraId="0F7E1D46" w14:textId="77777777" w:rsidR="00C67FAB" w:rsidRPr="00607871" w:rsidRDefault="00C67FAB" w:rsidP="002613F3">
      <w:pPr>
        <w:spacing w:after="0" w:line="360" w:lineRule="auto"/>
        <w:ind w:left="0" w:firstLine="709"/>
      </w:pPr>
    </w:p>
    <w:p w14:paraId="491F00EA" w14:textId="2F082573" w:rsidR="00C67FAB" w:rsidRPr="00607871" w:rsidRDefault="00C11C25" w:rsidP="002613F3">
      <w:pPr>
        <w:spacing w:after="0" w:line="360" w:lineRule="auto"/>
        <w:ind w:left="0" w:firstLine="709"/>
      </w:pPr>
      <w:r w:rsidRPr="00607871">
        <w:t xml:space="preserve">Como se observa, la iniciativa contiene imprecisiones de técnica legislativa, las cuales deben de atenderse a fin de garantizar su viabilidad y, por ende, su garantía de cumplimiento al pasar por el tamiz del examen de constitucionalidad al que estamos sujetos al emitir modificaciones en materia penal. </w:t>
      </w:r>
    </w:p>
    <w:p w14:paraId="76E098D6" w14:textId="77777777" w:rsidR="00C11C25" w:rsidRPr="00607871" w:rsidRDefault="00C11C25" w:rsidP="002613F3">
      <w:pPr>
        <w:spacing w:after="0" w:line="360" w:lineRule="auto"/>
        <w:ind w:left="0" w:firstLine="709"/>
      </w:pPr>
    </w:p>
    <w:p w14:paraId="53E5A708" w14:textId="36C7184D" w:rsidR="00894EA9" w:rsidRPr="00607871" w:rsidRDefault="00894EA9" w:rsidP="002613F3">
      <w:pPr>
        <w:spacing w:after="0" w:line="360" w:lineRule="auto"/>
        <w:ind w:left="0" w:firstLine="709"/>
      </w:pPr>
      <w:r w:rsidRPr="00607871">
        <w:t xml:space="preserve">Ahora bien, respecto a la iniciativa presentada por la legisladora del Partido Morena, se inserta el cuadro comparativo para identificar los cambios: </w:t>
      </w:r>
    </w:p>
    <w:p w14:paraId="75A7900E" w14:textId="77777777" w:rsidR="00894EA9" w:rsidRPr="00607871" w:rsidRDefault="00894EA9" w:rsidP="002613F3">
      <w:pPr>
        <w:spacing w:after="0" w:line="360" w:lineRule="auto"/>
        <w:ind w:left="0" w:firstLine="709"/>
      </w:pPr>
    </w:p>
    <w:tbl>
      <w:tblPr>
        <w:tblStyle w:val="Tabladecuadrcula4"/>
        <w:tblW w:w="9263" w:type="dxa"/>
        <w:tblLook w:val="04A0" w:firstRow="1" w:lastRow="0" w:firstColumn="1" w:lastColumn="0" w:noHBand="0" w:noVBand="1"/>
      </w:tblPr>
      <w:tblGrid>
        <w:gridCol w:w="4631"/>
        <w:gridCol w:w="4632"/>
      </w:tblGrid>
      <w:tr w:rsidR="00894EA9" w:rsidRPr="00607871" w14:paraId="70CF5F80" w14:textId="77777777" w:rsidTr="00894E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1" w:type="dxa"/>
            <w:tcBorders>
              <w:top w:val="single" w:sz="12" w:space="0" w:color="auto"/>
              <w:left w:val="single" w:sz="12" w:space="0" w:color="auto"/>
              <w:bottom w:val="single" w:sz="12" w:space="0" w:color="auto"/>
              <w:right w:val="single" w:sz="12" w:space="0" w:color="auto"/>
            </w:tcBorders>
            <w:shd w:val="clear" w:color="auto" w:fill="DDD9C3" w:themeFill="background2" w:themeFillShade="E6"/>
            <w:hideMark/>
          </w:tcPr>
          <w:p w14:paraId="664D5A5A" w14:textId="77777777" w:rsidR="00894EA9" w:rsidRPr="00607871" w:rsidRDefault="00894EA9" w:rsidP="00894EA9">
            <w:pPr>
              <w:spacing w:after="0" w:line="240" w:lineRule="auto"/>
              <w:ind w:left="0" w:firstLine="598"/>
              <w:jc w:val="center"/>
              <w:rPr>
                <w:color w:val="auto"/>
                <w:sz w:val="20"/>
                <w:szCs w:val="20"/>
              </w:rPr>
            </w:pPr>
            <w:r w:rsidRPr="00607871">
              <w:rPr>
                <w:color w:val="auto"/>
                <w:sz w:val="20"/>
                <w:szCs w:val="20"/>
              </w:rPr>
              <w:t>CÓDIGO PENAL DE YUCATÁN VIGENTE</w:t>
            </w:r>
          </w:p>
        </w:tc>
        <w:tc>
          <w:tcPr>
            <w:tcW w:w="4632" w:type="dxa"/>
            <w:tcBorders>
              <w:top w:val="single" w:sz="12" w:space="0" w:color="auto"/>
              <w:left w:val="single" w:sz="12" w:space="0" w:color="auto"/>
              <w:bottom w:val="single" w:sz="12" w:space="0" w:color="auto"/>
              <w:right w:val="single" w:sz="12" w:space="0" w:color="auto"/>
            </w:tcBorders>
            <w:shd w:val="clear" w:color="auto" w:fill="DDD9C3" w:themeFill="background2" w:themeFillShade="E6"/>
            <w:hideMark/>
          </w:tcPr>
          <w:p w14:paraId="409009A9" w14:textId="2C72DCE4" w:rsidR="00894EA9" w:rsidRPr="00607871" w:rsidRDefault="00894EA9" w:rsidP="00894EA9">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07871">
              <w:rPr>
                <w:color w:val="auto"/>
                <w:sz w:val="20"/>
                <w:szCs w:val="20"/>
              </w:rPr>
              <w:t>INICIATIVA</w:t>
            </w:r>
          </w:p>
        </w:tc>
      </w:tr>
      <w:tr w:rsidR="00894EA9" w:rsidRPr="00607871" w14:paraId="589C9F49" w14:textId="77777777" w:rsidTr="00894E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1" w:type="dxa"/>
            <w:tcBorders>
              <w:top w:val="single" w:sz="12" w:space="0" w:color="auto"/>
              <w:left w:val="single" w:sz="12" w:space="0" w:color="auto"/>
              <w:bottom w:val="single" w:sz="4" w:space="0" w:color="666666" w:themeColor="text1" w:themeTint="99"/>
              <w:right w:val="single" w:sz="12" w:space="0" w:color="auto"/>
            </w:tcBorders>
            <w:shd w:val="clear" w:color="auto" w:fill="FFFFFF" w:themeFill="background1"/>
          </w:tcPr>
          <w:p w14:paraId="5E8F99CC" w14:textId="77777777" w:rsidR="00894EA9" w:rsidRPr="00607871" w:rsidRDefault="00894EA9" w:rsidP="00894EA9">
            <w:pPr>
              <w:spacing w:after="0" w:line="240" w:lineRule="auto"/>
              <w:ind w:left="0" w:firstLine="709"/>
              <w:rPr>
                <w:sz w:val="20"/>
                <w:szCs w:val="20"/>
              </w:rPr>
            </w:pPr>
            <w:r w:rsidRPr="00607871">
              <w:rPr>
                <w:sz w:val="20"/>
                <w:szCs w:val="20"/>
              </w:rPr>
              <w:t xml:space="preserve">Artículo 243 Bis 3.- Comete el delito de violación a la intimidad sexual la persona que divulgue, comparta, distribuya o publique imágenes, videos o audios de contenido íntimo sexual de una persona que tenga la mayoría de edad, sin su consentimiento, su aprobación o su autorización; así como a quien </w:t>
            </w:r>
            <w:proofErr w:type="spellStart"/>
            <w:r w:rsidRPr="00607871">
              <w:rPr>
                <w:sz w:val="20"/>
                <w:szCs w:val="20"/>
              </w:rPr>
              <w:t>videograbe</w:t>
            </w:r>
            <w:proofErr w:type="spellEnd"/>
            <w:r w:rsidRPr="00607871">
              <w:rPr>
                <w:sz w:val="20"/>
                <w:szCs w:val="20"/>
              </w:rPr>
              <w:t xml:space="preserve">, </w:t>
            </w:r>
            <w:proofErr w:type="spellStart"/>
            <w:r w:rsidRPr="00607871">
              <w:rPr>
                <w:sz w:val="20"/>
                <w:szCs w:val="20"/>
              </w:rPr>
              <w:t>audiograbe</w:t>
            </w:r>
            <w:proofErr w:type="spellEnd"/>
            <w:r w:rsidRPr="00607871">
              <w:rPr>
                <w:sz w:val="20"/>
                <w:szCs w:val="20"/>
              </w:rPr>
              <w:t>, fotografíe, imprima o elabore, imágenes, audios o videos con contenido íntimo sexual de una persona sin su consentimiento, sin su aprobación, o sin su autorización.</w:t>
            </w:r>
          </w:p>
          <w:p w14:paraId="460C2151" w14:textId="77777777" w:rsidR="00894EA9" w:rsidRPr="00607871" w:rsidRDefault="00894EA9" w:rsidP="00894EA9">
            <w:pPr>
              <w:spacing w:after="0" w:line="240" w:lineRule="auto"/>
              <w:ind w:left="0" w:firstLine="709"/>
              <w:rPr>
                <w:sz w:val="20"/>
                <w:szCs w:val="20"/>
              </w:rPr>
            </w:pPr>
          </w:p>
          <w:p w14:paraId="5A670414" w14:textId="77777777" w:rsidR="00894EA9" w:rsidRPr="00607871" w:rsidRDefault="00894EA9" w:rsidP="00894EA9">
            <w:pPr>
              <w:spacing w:after="0" w:line="240" w:lineRule="auto"/>
              <w:ind w:left="0" w:firstLine="709"/>
              <w:rPr>
                <w:sz w:val="20"/>
                <w:szCs w:val="20"/>
              </w:rPr>
            </w:pPr>
          </w:p>
          <w:p w14:paraId="3D14636F" w14:textId="77777777" w:rsidR="00894EA9" w:rsidRPr="00607871" w:rsidRDefault="00894EA9" w:rsidP="00894EA9">
            <w:pPr>
              <w:spacing w:after="0" w:line="240" w:lineRule="auto"/>
              <w:ind w:left="0" w:firstLine="709"/>
              <w:rPr>
                <w:sz w:val="20"/>
                <w:szCs w:val="20"/>
              </w:rPr>
            </w:pPr>
          </w:p>
          <w:p w14:paraId="52376FF1" w14:textId="77777777" w:rsidR="00894EA9" w:rsidRPr="00607871" w:rsidRDefault="00894EA9" w:rsidP="00894EA9">
            <w:pPr>
              <w:spacing w:after="0" w:line="240" w:lineRule="auto"/>
              <w:ind w:left="0" w:firstLine="709"/>
              <w:rPr>
                <w:sz w:val="20"/>
                <w:szCs w:val="20"/>
              </w:rPr>
            </w:pPr>
            <w:r w:rsidRPr="00607871">
              <w:rPr>
                <w:sz w:val="20"/>
                <w:szCs w:val="20"/>
              </w:rPr>
              <w:t xml:space="preserve"> A quien cometa este delito, se le impondrá una pena de tres a seis años de prisión y una multa de quinientas a mil Unidades de Medida y Actualización.</w:t>
            </w:r>
          </w:p>
          <w:p w14:paraId="33CE497E" w14:textId="77777777" w:rsidR="00894EA9" w:rsidRPr="00607871" w:rsidRDefault="00894EA9" w:rsidP="00894EA9">
            <w:pPr>
              <w:spacing w:after="0" w:line="240" w:lineRule="auto"/>
              <w:ind w:left="0" w:firstLine="709"/>
              <w:rPr>
                <w:sz w:val="20"/>
                <w:szCs w:val="20"/>
              </w:rPr>
            </w:pPr>
          </w:p>
          <w:p w14:paraId="0BE6318E" w14:textId="77777777" w:rsidR="00894EA9" w:rsidRPr="00607871" w:rsidRDefault="00894EA9" w:rsidP="00894EA9">
            <w:pPr>
              <w:spacing w:after="0" w:line="240" w:lineRule="auto"/>
              <w:ind w:left="0" w:firstLine="709"/>
              <w:rPr>
                <w:sz w:val="20"/>
                <w:szCs w:val="20"/>
              </w:rPr>
            </w:pPr>
          </w:p>
          <w:p w14:paraId="1907D2B4" w14:textId="77777777" w:rsidR="00894EA9" w:rsidRPr="00607871" w:rsidRDefault="00894EA9" w:rsidP="00894EA9">
            <w:pPr>
              <w:spacing w:after="0" w:line="240" w:lineRule="auto"/>
              <w:ind w:left="0" w:firstLine="709"/>
              <w:rPr>
                <w:sz w:val="20"/>
                <w:szCs w:val="20"/>
              </w:rPr>
            </w:pPr>
            <w:r w:rsidRPr="00607871">
              <w:rPr>
                <w:sz w:val="20"/>
                <w:szCs w:val="20"/>
              </w:rPr>
              <w:t>Se impondrán las mismas sanciones previstas en el artículo anterior cuando las imágenes, videos o audios de contenido íntimo sexual que se divulguen, compartan, distribuyan o publiquen no correspondan con la persona que es señalada o identificada en los mismos.</w:t>
            </w:r>
          </w:p>
          <w:p w14:paraId="5C2B0D1E" w14:textId="77777777" w:rsidR="00894EA9" w:rsidRPr="00607871" w:rsidRDefault="00894EA9" w:rsidP="00894EA9">
            <w:pPr>
              <w:spacing w:after="0" w:line="240" w:lineRule="auto"/>
              <w:ind w:left="0" w:firstLine="709"/>
              <w:rPr>
                <w:sz w:val="20"/>
                <w:szCs w:val="20"/>
              </w:rPr>
            </w:pPr>
          </w:p>
          <w:p w14:paraId="7AA32DE8" w14:textId="77777777" w:rsidR="00894EA9" w:rsidRPr="00607871" w:rsidRDefault="00894EA9" w:rsidP="00894EA9">
            <w:pPr>
              <w:spacing w:after="0" w:line="240" w:lineRule="auto"/>
              <w:ind w:left="0" w:firstLine="709"/>
              <w:rPr>
                <w:sz w:val="20"/>
                <w:szCs w:val="20"/>
              </w:rPr>
            </w:pPr>
          </w:p>
          <w:p w14:paraId="612520B4" w14:textId="77777777" w:rsidR="00894EA9" w:rsidRPr="00607871" w:rsidRDefault="00894EA9" w:rsidP="00894EA9">
            <w:pPr>
              <w:spacing w:after="0" w:line="240" w:lineRule="auto"/>
              <w:ind w:left="0" w:firstLine="709"/>
              <w:rPr>
                <w:sz w:val="20"/>
                <w:szCs w:val="20"/>
              </w:rPr>
            </w:pPr>
          </w:p>
          <w:p w14:paraId="68648A4E" w14:textId="77777777" w:rsidR="00894EA9" w:rsidRPr="00607871" w:rsidRDefault="00894EA9" w:rsidP="00894EA9">
            <w:pPr>
              <w:spacing w:after="0" w:line="240" w:lineRule="auto"/>
              <w:ind w:left="0" w:firstLine="709"/>
              <w:rPr>
                <w:sz w:val="20"/>
                <w:szCs w:val="20"/>
              </w:rPr>
            </w:pPr>
          </w:p>
          <w:p w14:paraId="741AC845" w14:textId="77777777" w:rsidR="00894EA9" w:rsidRPr="00607871" w:rsidRDefault="00894EA9" w:rsidP="00894EA9">
            <w:pPr>
              <w:spacing w:after="0" w:line="240" w:lineRule="auto"/>
              <w:ind w:left="0" w:firstLine="709"/>
              <w:rPr>
                <w:sz w:val="20"/>
                <w:szCs w:val="20"/>
              </w:rPr>
            </w:pPr>
          </w:p>
          <w:p w14:paraId="4281FB86" w14:textId="77777777" w:rsidR="00894EA9" w:rsidRPr="00607871" w:rsidRDefault="00894EA9" w:rsidP="00894EA9">
            <w:pPr>
              <w:spacing w:after="0" w:line="240" w:lineRule="auto"/>
              <w:ind w:left="0" w:firstLine="709"/>
              <w:rPr>
                <w:sz w:val="20"/>
                <w:szCs w:val="20"/>
              </w:rPr>
            </w:pPr>
          </w:p>
          <w:p w14:paraId="0F9B1248" w14:textId="77777777" w:rsidR="00894EA9" w:rsidRPr="00607871" w:rsidRDefault="00894EA9" w:rsidP="00894EA9">
            <w:pPr>
              <w:spacing w:after="0" w:line="240" w:lineRule="auto"/>
              <w:ind w:left="0" w:firstLine="709"/>
              <w:rPr>
                <w:sz w:val="20"/>
                <w:szCs w:val="20"/>
              </w:rPr>
            </w:pPr>
          </w:p>
          <w:p w14:paraId="4B191C63" w14:textId="77777777" w:rsidR="00894EA9" w:rsidRPr="00607871" w:rsidRDefault="00894EA9" w:rsidP="00894EA9">
            <w:pPr>
              <w:spacing w:after="0" w:line="240" w:lineRule="auto"/>
              <w:ind w:left="0" w:firstLine="709"/>
              <w:rPr>
                <w:sz w:val="20"/>
                <w:szCs w:val="20"/>
              </w:rPr>
            </w:pPr>
          </w:p>
          <w:p w14:paraId="1D62DFB4" w14:textId="77777777" w:rsidR="00894EA9" w:rsidRPr="00607871" w:rsidRDefault="00894EA9" w:rsidP="00894EA9">
            <w:pPr>
              <w:spacing w:after="0" w:line="240" w:lineRule="auto"/>
              <w:ind w:left="0" w:firstLine="709"/>
              <w:rPr>
                <w:sz w:val="20"/>
                <w:szCs w:val="20"/>
              </w:rPr>
            </w:pPr>
          </w:p>
          <w:p w14:paraId="752CB8C8" w14:textId="77777777" w:rsidR="00894EA9" w:rsidRPr="00607871" w:rsidRDefault="00894EA9" w:rsidP="00894EA9">
            <w:pPr>
              <w:spacing w:after="0" w:line="240" w:lineRule="auto"/>
              <w:ind w:left="0" w:firstLine="709"/>
              <w:rPr>
                <w:sz w:val="20"/>
                <w:szCs w:val="20"/>
              </w:rPr>
            </w:pPr>
          </w:p>
          <w:p w14:paraId="4FB9B9EE" w14:textId="77777777" w:rsidR="00894EA9" w:rsidRPr="00607871" w:rsidRDefault="00894EA9" w:rsidP="00894EA9">
            <w:pPr>
              <w:spacing w:after="0" w:line="240" w:lineRule="auto"/>
              <w:ind w:left="0" w:firstLine="709"/>
              <w:rPr>
                <w:sz w:val="20"/>
                <w:szCs w:val="20"/>
              </w:rPr>
            </w:pPr>
          </w:p>
          <w:p w14:paraId="231EC13F" w14:textId="77777777" w:rsidR="00894EA9" w:rsidRPr="00607871" w:rsidRDefault="00894EA9" w:rsidP="00894EA9">
            <w:pPr>
              <w:spacing w:after="0" w:line="240" w:lineRule="auto"/>
              <w:ind w:left="0" w:firstLine="709"/>
              <w:rPr>
                <w:sz w:val="20"/>
                <w:szCs w:val="20"/>
              </w:rPr>
            </w:pPr>
          </w:p>
          <w:p w14:paraId="6DE842EF" w14:textId="77777777" w:rsidR="00894EA9" w:rsidRPr="00607871" w:rsidRDefault="00894EA9" w:rsidP="00894EA9">
            <w:pPr>
              <w:spacing w:after="0" w:line="240" w:lineRule="auto"/>
              <w:ind w:left="0" w:firstLine="709"/>
              <w:rPr>
                <w:sz w:val="20"/>
                <w:szCs w:val="20"/>
              </w:rPr>
            </w:pPr>
          </w:p>
          <w:p w14:paraId="025CBBBF" w14:textId="77777777" w:rsidR="00894EA9" w:rsidRPr="00607871" w:rsidRDefault="00894EA9" w:rsidP="00894EA9">
            <w:pPr>
              <w:spacing w:after="0" w:line="240" w:lineRule="auto"/>
              <w:ind w:left="0" w:firstLine="709"/>
              <w:rPr>
                <w:sz w:val="20"/>
                <w:szCs w:val="20"/>
              </w:rPr>
            </w:pPr>
          </w:p>
          <w:p w14:paraId="3A9B37AC" w14:textId="77777777" w:rsidR="00894EA9" w:rsidRPr="00607871" w:rsidRDefault="00894EA9" w:rsidP="00894EA9">
            <w:pPr>
              <w:spacing w:after="0" w:line="240" w:lineRule="auto"/>
              <w:ind w:left="0" w:firstLine="709"/>
              <w:rPr>
                <w:sz w:val="20"/>
                <w:szCs w:val="20"/>
              </w:rPr>
            </w:pPr>
          </w:p>
          <w:p w14:paraId="6FB39E8C" w14:textId="77777777" w:rsidR="00894EA9" w:rsidRPr="00607871" w:rsidRDefault="00894EA9" w:rsidP="00894EA9">
            <w:pPr>
              <w:spacing w:after="0" w:line="240" w:lineRule="auto"/>
              <w:ind w:left="0" w:firstLine="709"/>
              <w:rPr>
                <w:sz w:val="20"/>
                <w:szCs w:val="20"/>
              </w:rPr>
            </w:pPr>
            <w:r w:rsidRPr="00607871">
              <w:rPr>
                <w:sz w:val="20"/>
                <w:szCs w:val="20"/>
              </w:rPr>
              <w:t xml:space="preserve">El mínimo y el máximo de la pena se aumentará hasta en una mitad: </w:t>
            </w:r>
          </w:p>
          <w:p w14:paraId="58D64244" w14:textId="77777777" w:rsidR="00894EA9" w:rsidRPr="00607871" w:rsidRDefault="00894EA9" w:rsidP="00894EA9">
            <w:pPr>
              <w:spacing w:after="0" w:line="240" w:lineRule="auto"/>
              <w:ind w:left="0" w:firstLine="709"/>
              <w:rPr>
                <w:sz w:val="20"/>
                <w:szCs w:val="20"/>
              </w:rPr>
            </w:pPr>
            <w:r w:rsidRPr="00607871">
              <w:rPr>
                <w:sz w:val="20"/>
                <w:szCs w:val="20"/>
              </w:rPr>
              <w:t xml:space="preserve">I a la VI… </w:t>
            </w:r>
          </w:p>
          <w:p w14:paraId="2EB909A3" w14:textId="77777777" w:rsidR="00894EA9" w:rsidRPr="00607871" w:rsidRDefault="00894EA9" w:rsidP="00894EA9">
            <w:pPr>
              <w:spacing w:after="0" w:line="240" w:lineRule="auto"/>
              <w:ind w:left="0" w:firstLine="709"/>
              <w:rPr>
                <w:sz w:val="20"/>
                <w:szCs w:val="20"/>
              </w:rPr>
            </w:pPr>
          </w:p>
          <w:p w14:paraId="0BB39161" w14:textId="77777777" w:rsidR="00894EA9" w:rsidRPr="00607871" w:rsidRDefault="00894EA9" w:rsidP="00894EA9">
            <w:pPr>
              <w:spacing w:after="0" w:line="240" w:lineRule="auto"/>
              <w:ind w:left="0" w:firstLine="709"/>
              <w:rPr>
                <w:sz w:val="20"/>
                <w:szCs w:val="20"/>
              </w:rPr>
            </w:pPr>
          </w:p>
          <w:p w14:paraId="02DCDD94" w14:textId="77777777" w:rsidR="00894EA9" w:rsidRPr="00607871" w:rsidRDefault="00894EA9" w:rsidP="00894EA9">
            <w:pPr>
              <w:spacing w:after="0" w:line="240" w:lineRule="auto"/>
              <w:ind w:left="0" w:firstLine="709"/>
              <w:rPr>
                <w:sz w:val="20"/>
                <w:szCs w:val="20"/>
              </w:rPr>
            </w:pPr>
          </w:p>
          <w:p w14:paraId="6E2D381A" w14:textId="77777777" w:rsidR="00894EA9" w:rsidRPr="00607871" w:rsidRDefault="00894EA9" w:rsidP="00894EA9">
            <w:pPr>
              <w:spacing w:after="0" w:line="240" w:lineRule="auto"/>
              <w:ind w:left="0" w:firstLine="709"/>
              <w:rPr>
                <w:sz w:val="20"/>
                <w:szCs w:val="20"/>
              </w:rPr>
            </w:pPr>
          </w:p>
          <w:p w14:paraId="1A9F1A55" w14:textId="438F16F7" w:rsidR="00894EA9" w:rsidRPr="00607871" w:rsidRDefault="00894EA9" w:rsidP="00375CEF">
            <w:pPr>
              <w:spacing w:after="0" w:line="240" w:lineRule="auto"/>
              <w:ind w:left="0" w:firstLine="709"/>
              <w:rPr>
                <w:sz w:val="20"/>
                <w:szCs w:val="20"/>
              </w:rPr>
            </w:pPr>
            <w:r w:rsidRPr="00607871">
              <w:rPr>
                <w:sz w:val="20"/>
                <w:szCs w:val="20"/>
              </w:rPr>
              <w:t xml:space="preserve">Artículo 243 Bis 4.- A quien coaccione, hostigue, o exija a otra persona, la elaboración o remisión de imágenes o grabaciones de voz o audiovisuales de contenido erótico, sexual o pornográfico bajo la amenaza de revelar, publicar, difundir o exhibir sin su consentimiento el material de la misma naturaleza que previamente la víctima le haya compartido directamente o que haya obtenido por cualquier otro medio, se le impondrá de seis meses a cuatro años de prisión y multa de cien a cuatrocientas unidades de medida y actualización. </w:t>
            </w:r>
          </w:p>
          <w:p w14:paraId="64C1EC9E" w14:textId="77777777" w:rsidR="00894EA9" w:rsidRPr="00607871" w:rsidRDefault="00894EA9" w:rsidP="00894EA9">
            <w:pPr>
              <w:spacing w:after="0" w:line="240" w:lineRule="auto"/>
              <w:ind w:left="0" w:firstLine="709"/>
              <w:rPr>
                <w:sz w:val="20"/>
                <w:szCs w:val="20"/>
              </w:rPr>
            </w:pPr>
          </w:p>
          <w:p w14:paraId="7E9F5D02" w14:textId="77777777" w:rsidR="00894EA9" w:rsidRPr="00607871" w:rsidRDefault="00894EA9" w:rsidP="00894EA9">
            <w:pPr>
              <w:spacing w:after="0" w:line="240" w:lineRule="auto"/>
              <w:ind w:left="0" w:firstLine="709"/>
              <w:rPr>
                <w:sz w:val="20"/>
                <w:szCs w:val="20"/>
              </w:rPr>
            </w:pPr>
          </w:p>
          <w:p w14:paraId="42C02058" w14:textId="77777777" w:rsidR="00894EA9" w:rsidRPr="00607871" w:rsidRDefault="00894EA9" w:rsidP="00894EA9">
            <w:pPr>
              <w:spacing w:after="0" w:line="240" w:lineRule="auto"/>
              <w:ind w:left="0" w:firstLine="709"/>
              <w:rPr>
                <w:sz w:val="20"/>
                <w:szCs w:val="20"/>
              </w:rPr>
            </w:pPr>
          </w:p>
          <w:p w14:paraId="5FA5AB4E" w14:textId="77777777" w:rsidR="00894EA9" w:rsidRPr="00607871" w:rsidRDefault="00894EA9" w:rsidP="00894EA9">
            <w:pPr>
              <w:spacing w:after="0" w:line="240" w:lineRule="auto"/>
              <w:ind w:left="0" w:firstLine="709"/>
              <w:rPr>
                <w:sz w:val="20"/>
                <w:szCs w:val="20"/>
              </w:rPr>
            </w:pPr>
            <w:r w:rsidRPr="00607871">
              <w:rPr>
                <w:sz w:val="20"/>
                <w:szCs w:val="20"/>
              </w:rPr>
              <w:t>Cuando la conducta a que se refiere en el párrafo anterior sea cometida contra un menor de dieciocho años, la pena y sanción establecida se aumentará hasta en una mitad.</w:t>
            </w:r>
          </w:p>
        </w:tc>
        <w:tc>
          <w:tcPr>
            <w:tcW w:w="4632" w:type="dxa"/>
            <w:tcBorders>
              <w:top w:val="single" w:sz="12" w:space="0" w:color="auto"/>
              <w:left w:val="single" w:sz="12" w:space="0" w:color="auto"/>
              <w:bottom w:val="single" w:sz="4" w:space="0" w:color="666666" w:themeColor="text1" w:themeTint="99"/>
              <w:right w:val="single" w:sz="12" w:space="0" w:color="auto"/>
            </w:tcBorders>
            <w:shd w:val="clear" w:color="auto" w:fill="FFFFFF" w:themeFill="background1"/>
          </w:tcPr>
          <w:p w14:paraId="71A9B948"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r w:rsidRPr="00607871">
              <w:rPr>
                <w:sz w:val="20"/>
                <w:szCs w:val="20"/>
              </w:rPr>
              <w:t xml:space="preserve">Artículo 243 Bis 3.- Comete el delito de violación a la intimidad sexual la persona </w:t>
            </w:r>
            <w:r w:rsidRPr="00607871">
              <w:rPr>
                <w:b/>
                <w:bCs/>
                <w:sz w:val="20"/>
                <w:szCs w:val="20"/>
              </w:rPr>
              <w:t xml:space="preserve">por sí mismo o por interpósita persona </w:t>
            </w:r>
            <w:r w:rsidRPr="00607871">
              <w:rPr>
                <w:sz w:val="20"/>
                <w:szCs w:val="20"/>
              </w:rPr>
              <w:t xml:space="preserve">que divulgue, comparta, distribuya, publique imágenes, videos, audios, </w:t>
            </w:r>
            <w:r w:rsidRPr="00607871">
              <w:rPr>
                <w:b/>
                <w:bCs/>
                <w:sz w:val="20"/>
                <w:szCs w:val="20"/>
              </w:rPr>
              <w:t xml:space="preserve">fotografías, impresiones </w:t>
            </w:r>
            <w:r w:rsidRPr="00607871">
              <w:rPr>
                <w:sz w:val="20"/>
                <w:szCs w:val="20"/>
              </w:rPr>
              <w:t xml:space="preserve">de contenido íntimo sexual de una persona sin su consentimiento, su aprobación, o sin su autorización;  así como a quien </w:t>
            </w:r>
            <w:proofErr w:type="spellStart"/>
            <w:r w:rsidRPr="00607871">
              <w:rPr>
                <w:sz w:val="20"/>
                <w:szCs w:val="20"/>
              </w:rPr>
              <w:t>videograbe</w:t>
            </w:r>
            <w:proofErr w:type="spellEnd"/>
            <w:r w:rsidRPr="00607871">
              <w:rPr>
                <w:sz w:val="20"/>
                <w:szCs w:val="20"/>
              </w:rPr>
              <w:t xml:space="preserve">, </w:t>
            </w:r>
            <w:proofErr w:type="spellStart"/>
            <w:r w:rsidRPr="00607871">
              <w:rPr>
                <w:sz w:val="20"/>
                <w:szCs w:val="20"/>
              </w:rPr>
              <w:t>audiograbe</w:t>
            </w:r>
            <w:proofErr w:type="spellEnd"/>
            <w:r w:rsidRPr="00607871">
              <w:rPr>
                <w:sz w:val="20"/>
                <w:szCs w:val="20"/>
              </w:rPr>
              <w:t>, fotografíe, imprima o elabore, imágenes, audios o videos con contenido íntimo sexual de una persona sin su consentimiento, sin su aprobación, o sin su autorización.</w:t>
            </w:r>
          </w:p>
          <w:p w14:paraId="1735F938"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38704824" w14:textId="77777777" w:rsidR="00B72634" w:rsidRPr="00607871" w:rsidRDefault="00B72634"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0CA688C7"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6BD9ECF1"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r w:rsidRPr="00607871">
              <w:rPr>
                <w:sz w:val="20"/>
                <w:szCs w:val="20"/>
              </w:rPr>
              <w:t xml:space="preserve">A quien cometa este delito, se le impondrá una pena de tres a seis años de prisión y una multa de quinientas a mil Unidades de Medida y Actualización </w:t>
            </w:r>
          </w:p>
          <w:p w14:paraId="2263D1AA"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6A6F20D3"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444B3617"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r w:rsidRPr="00607871">
              <w:rPr>
                <w:sz w:val="20"/>
                <w:szCs w:val="20"/>
              </w:rPr>
              <w:t xml:space="preserve">Se impondrán las mismas sanciones previstas en el artículo anterior cuando las imágenes, videos, audios, </w:t>
            </w:r>
            <w:r w:rsidRPr="00607871">
              <w:rPr>
                <w:b/>
                <w:bCs/>
                <w:sz w:val="20"/>
                <w:szCs w:val="20"/>
              </w:rPr>
              <w:t>fotografías, impresiones</w:t>
            </w:r>
            <w:r w:rsidRPr="00607871">
              <w:rPr>
                <w:sz w:val="20"/>
                <w:szCs w:val="20"/>
              </w:rPr>
              <w:t xml:space="preserve"> de contenido íntimo sexual </w:t>
            </w:r>
            <w:r w:rsidRPr="00607871">
              <w:rPr>
                <w:b/>
                <w:bCs/>
                <w:sz w:val="20"/>
                <w:szCs w:val="20"/>
              </w:rPr>
              <w:t>se elaboren, sinteticen, generen, manipulen,  o alteren, por cualquier medio, incluidos sistemas de inteligencia artificial, aprendizaje automático o herramientas de edición digital</w:t>
            </w:r>
            <w:r w:rsidRPr="00607871">
              <w:rPr>
                <w:sz w:val="20"/>
                <w:szCs w:val="20"/>
              </w:rPr>
              <w:t>, r</w:t>
            </w:r>
            <w:r w:rsidRPr="00607871">
              <w:rPr>
                <w:b/>
                <w:bCs/>
                <w:sz w:val="20"/>
                <w:szCs w:val="20"/>
              </w:rPr>
              <w:t>epresentaciones estáticas o en movimiento en las que aparezcan una o varias personas realizando actos sexuales o de exhibicionismo corporal, reales, simulados o sintéticos, o en las que se superpongan o utilicen rasgos de identificación, como rostro, voz o cuerpo, de dicha o dichas personas con fines lascivos o sexuales con el objeto de causar daño directa o indirectamente su divulgación, distribución o publicación.</w:t>
            </w:r>
          </w:p>
          <w:p w14:paraId="1466D85D"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p>
          <w:p w14:paraId="4887309E"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0560E628"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716A4E51"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r w:rsidRPr="00607871">
              <w:rPr>
                <w:sz w:val="20"/>
                <w:szCs w:val="20"/>
              </w:rPr>
              <w:t xml:space="preserve">El mínimo y el máximo de la pena se aumentará hasta en una mitad: </w:t>
            </w:r>
          </w:p>
          <w:p w14:paraId="164B65B3"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r w:rsidRPr="00607871">
              <w:rPr>
                <w:sz w:val="20"/>
                <w:szCs w:val="20"/>
              </w:rPr>
              <w:t xml:space="preserve">I a la VI… </w:t>
            </w:r>
          </w:p>
          <w:p w14:paraId="658949A2"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sz w:val="20"/>
                <w:szCs w:val="20"/>
              </w:rPr>
            </w:pPr>
          </w:p>
          <w:p w14:paraId="5EDAC23D"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r w:rsidRPr="00607871">
              <w:rPr>
                <w:sz w:val="20"/>
                <w:szCs w:val="20"/>
              </w:rPr>
              <w:t>…</w:t>
            </w:r>
          </w:p>
          <w:p w14:paraId="095A77B4"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475B1D50"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p>
          <w:p w14:paraId="0D8052DE"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r w:rsidRPr="00607871">
              <w:rPr>
                <w:b/>
                <w:bCs/>
                <w:sz w:val="20"/>
                <w:szCs w:val="20"/>
              </w:rPr>
              <w:t>Artículo 243 Bis 4.-…</w:t>
            </w:r>
            <w:r w:rsidRPr="00607871">
              <w:rPr>
                <w:sz w:val="20"/>
                <w:szCs w:val="20"/>
              </w:rPr>
              <w:t xml:space="preserve"> </w:t>
            </w:r>
          </w:p>
          <w:p w14:paraId="0EF7C919"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52EA6B45"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06220FD6"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63C62915"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4422E824"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0A307AEF"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00E8CBBD"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7DDCCBE0"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1A8655C0"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2E94720E"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0FE84B9F"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5DA9BFA4"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5429EF36"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67CAD563"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3AF19CE7" w14:textId="77777777" w:rsidR="00B72634" w:rsidRPr="00607871" w:rsidRDefault="00B72634"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3D87A907"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186C47CA"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r w:rsidRPr="00607871">
              <w:rPr>
                <w:b/>
                <w:bCs/>
                <w:sz w:val="20"/>
                <w:szCs w:val="20"/>
              </w:rPr>
              <w:t>Cuando la conducta a que se refiere en el párrafo anterior, la pena y sanción establecida se aumentará hasta en una mitad cuando:</w:t>
            </w:r>
          </w:p>
          <w:p w14:paraId="0D0AC67C"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p>
          <w:p w14:paraId="716D3C11"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r w:rsidRPr="00607871">
              <w:rPr>
                <w:b/>
                <w:bCs/>
                <w:sz w:val="20"/>
                <w:szCs w:val="20"/>
              </w:rPr>
              <w:t>I.</w:t>
            </w:r>
            <w:r w:rsidRPr="00607871">
              <w:rPr>
                <w:b/>
                <w:bCs/>
                <w:sz w:val="20"/>
                <w:szCs w:val="20"/>
              </w:rPr>
              <w:tab/>
              <w:t>Sea cometida contra un menor de dieciocho años;</w:t>
            </w:r>
          </w:p>
          <w:p w14:paraId="06A63AC9"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r w:rsidRPr="00607871">
              <w:rPr>
                <w:b/>
                <w:bCs/>
                <w:sz w:val="20"/>
                <w:szCs w:val="20"/>
              </w:rPr>
              <w:t>II.</w:t>
            </w:r>
            <w:r w:rsidRPr="00607871">
              <w:rPr>
                <w:b/>
                <w:bCs/>
                <w:sz w:val="20"/>
                <w:szCs w:val="20"/>
              </w:rPr>
              <w:tab/>
              <w:t>Concurran tres o más víctimas;</w:t>
            </w:r>
          </w:p>
          <w:p w14:paraId="3229E5FF"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r w:rsidRPr="00607871">
              <w:rPr>
                <w:b/>
                <w:bCs/>
                <w:sz w:val="20"/>
                <w:szCs w:val="20"/>
              </w:rPr>
              <w:t>III.</w:t>
            </w:r>
            <w:r w:rsidRPr="00607871">
              <w:rPr>
                <w:b/>
                <w:bCs/>
                <w:sz w:val="20"/>
                <w:szCs w:val="20"/>
              </w:rPr>
              <w:tab/>
              <w:t>La conducta se difunda en entornos escolares o mediante catálogos, repositorios o grupos creados para tal fin;</w:t>
            </w:r>
          </w:p>
          <w:p w14:paraId="0C692B3A"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r w:rsidRPr="00607871">
              <w:rPr>
                <w:b/>
                <w:bCs/>
                <w:sz w:val="20"/>
                <w:szCs w:val="20"/>
              </w:rPr>
              <w:t>IV.</w:t>
            </w:r>
            <w:r w:rsidRPr="00607871">
              <w:rPr>
                <w:b/>
                <w:bCs/>
                <w:sz w:val="20"/>
                <w:szCs w:val="20"/>
              </w:rPr>
              <w:tab/>
              <w:t>La persona activa sea alumno, docente, directiva o personal de la institución educativa o tenga autoridad, confianza o custodia respecto de las víctimas;</w:t>
            </w:r>
          </w:p>
          <w:p w14:paraId="39ABFD67"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r w:rsidRPr="00607871">
              <w:rPr>
                <w:b/>
                <w:bCs/>
                <w:sz w:val="20"/>
                <w:szCs w:val="20"/>
              </w:rPr>
              <w:t>V.</w:t>
            </w:r>
            <w:r w:rsidRPr="00607871">
              <w:rPr>
                <w:b/>
                <w:bCs/>
                <w:sz w:val="20"/>
                <w:szCs w:val="20"/>
              </w:rPr>
              <w:tab/>
              <w:t>Se utilicen datos obtenidos de redes sociales o sistemas informáticos sin autorización; o</w:t>
            </w:r>
          </w:p>
          <w:p w14:paraId="16252E24"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b/>
                <w:bCs/>
                <w:sz w:val="20"/>
                <w:szCs w:val="20"/>
              </w:rPr>
            </w:pPr>
            <w:r w:rsidRPr="00607871">
              <w:rPr>
                <w:b/>
                <w:bCs/>
                <w:sz w:val="20"/>
                <w:szCs w:val="20"/>
              </w:rPr>
              <w:t>VI.</w:t>
            </w:r>
            <w:r w:rsidRPr="00607871">
              <w:rPr>
                <w:b/>
                <w:bCs/>
                <w:sz w:val="20"/>
                <w:szCs w:val="20"/>
              </w:rPr>
              <w:tab/>
              <w:t>Se obtenga beneficio económico.</w:t>
            </w:r>
          </w:p>
          <w:p w14:paraId="2B67C6C3" w14:textId="77777777" w:rsidR="00894EA9" w:rsidRPr="00607871" w:rsidRDefault="00894EA9" w:rsidP="00894EA9">
            <w:pPr>
              <w:spacing w:after="0" w:line="240" w:lineRule="auto"/>
              <w:ind w:left="0" w:firstLine="709"/>
              <w:cnfStyle w:val="000000100000" w:firstRow="0" w:lastRow="0" w:firstColumn="0" w:lastColumn="0" w:oddVBand="0" w:evenVBand="0" w:oddHBand="1" w:evenHBand="0" w:firstRowFirstColumn="0" w:firstRowLastColumn="0" w:lastRowFirstColumn="0" w:lastRowLastColumn="0"/>
              <w:rPr>
                <w:sz w:val="20"/>
                <w:szCs w:val="20"/>
              </w:rPr>
            </w:pPr>
          </w:p>
          <w:p w14:paraId="232B8BBD" w14:textId="77777777" w:rsidR="00894EA9" w:rsidRPr="00607871" w:rsidRDefault="00894EA9" w:rsidP="00B72634">
            <w:pPr>
              <w:spacing w:after="0" w:line="240" w:lineRule="auto"/>
              <w:ind w:left="0" w:firstLine="0"/>
              <w:cnfStyle w:val="000000100000" w:firstRow="0" w:lastRow="0" w:firstColumn="0" w:lastColumn="0" w:oddVBand="0" w:evenVBand="0" w:oddHBand="1" w:evenHBand="0" w:firstRowFirstColumn="0" w:firstRowLastColumn="0" w:lastRowFirstColumn="0" w:lastRowLastColumn="0"/>
              <w:rPr>
                <w:sz w:val="20"/>
                <w:szCs w:val="20"/>
              </w:rPr>
            </w:pPr>
          </w:p>
        </w:tc>
      </w:tr>
      <w:tr w:rsidR="00894EA9" w:rsidRPr="00607871" w14:paraId="3821840D" w14:textId="77777777" w:rsidTr="00894EA9">
        <w:tc>
          <w:tcPr>
            <w:cnfStyle w:val="001000000000" w:firstRow="0" w:lastRow="0" w:firstColumn="1" w:lastColumn="0" w:oddVBand="0" w:evenVBand="0" w:oddHBand="0" w:evenHBand="0" w:firstRowFirstColumn="0" w:firstRowLastColumn="0" w:lastRowFirstColumn="0" w:lastRowLastColumn="0"/>
            <w:tcW w:w="4631" w:type="dxa"/>
            <w:tcBorders>
              <w:top w:val="single" w:sz="4" w:space="0" w:color="666666" w:themeColor="text1" w:themeTint="99"/>
              <w:left w:val="single" w:sz="12" w:space="0" w:color="auto"/>
              <w:bottom w:val="single" w:sz="12" w:space="0" w:color="auto"/>
              <w:right w:val="single" w:sz="12" w:space="0" w:color="auto"/>
            </w:tcBorders>
            <w:shd w:val="clear" w:color="auto" w:fill="FFFFFF" w:themeFill="background1"/>
          </w:tcPr>
          <w:p w14:paraId="0B979441" w14:textId="77777777" w:rsidR="00894EA9" w:rsidRPr="00607871" w:rsidRDefault="00894EA9" w:rsidP="00894EA9">
            <w:pPr>
              <w:spacing w:after="0" w:line="240" w:lineRule="auto"/>
              <w:ind w:left="0" w:firstLine="709"/>
              <w:rPr>
                <w:sz w:val="20"/>
                <w:szCs w:val="20"/>
              </w:rPr>
            </w:pPr>
          </w:p>
        </w:tc>
        <w:tc>
          <w:tcPr>
            <w:tcW w:w="4632" w:type="dxa"/>
            <w:tcBorders>
              <w:top w:val="single" w:sz="4" w:space="0" w:color="666666" w:themeColor="text1" w:themeTint="99"/>
              <w:left w:val="single" w:sz="12" w:space="0" w:color="auto"/>
              <w:bottom w:val="single" w:sz="12" w:space="0" w:color="auto"/>
              <w:right w:val="single" w:sz="12" w:space="0" w:color="auto"/>
            </w:tcBorders>
            <w:shd w:val="clear" w:color="auto" w:fill="FFFFFF" w:themeFill="background1"/>
            <w:hideMark/>
          </w:tcPr>
          <w:p w14:paraId="511F4832" w14:textId="77777777" w:rsidR="00894EA9" w:rsidRPr="00607871" w:rsidRDefault="00894EA9" w:rsidP="00894EA9">
            <w:pPr>
              <w:spacing w:after="0" w:line="240" w:lineRule="auto"/>
              <w:ind w:left="0" w:firstLine="709"/>
              <w:cnfStyle w:val="000000000000" w:firstRow="0" w:lastRow="0" w:firstColumn="0" w:lastColumn="0" w:oddVBand="0" w:evenVBand="0" w:oddHBand="0" w:evenHBand="0" w:firstRowFirstColumn="0" w:firstRowLastColumn="0" w:lastRowFirstColumn="0" w:lastRowLastColumn="0"/>
              <w:rPr>
                <w:b/>
                <w:bCs/>
                <w:sz w:val="20"/>
                <w:szCs w:val="20"/>
              </w:rPr>
            </w:pPr>
            <w:r w:rsidRPr="00607871">
              <w:rPr>
                <w:b/>
                <w:bCs/>
                <w:sz w:val="20"/>
                <w:szCs w:val="20"/>
              </w:rPr>
              <w:t>Artículo 306 Bis.- Se equiparará al delito de chantaje quien, mediante el uso de sistemas de inteligencia artificial, aprendizaje automático o herramientas de edición digital, genere, manipule o difunda imágenes, audios, videos, textos u otros contenidos falsos o alterados con el propósito de intimidar, amenazar o difamar a una persona, a fin de obligarla a realizar, tolerar o dejar de realizar algún acto en perjuicio de sus propios bienes jurídicos, o a entregarle dinero o cualquier otro objeto.</w:t>
            </w:r>
          </w:p>
        </w:tc>
      </w:tr>
    </w:tbl>
    <w:p w14:paraId="31B17E7F" w14:textId="77777777" w:rsidR="00894EA9" w:rsidRPr="00607871" w:rsidRDefault="00894EA9" w:rsidP="002613F3">
      <w:pPr>
        <w:spacing w:after="0" w:line="360" w:lineRule="auto"/>
        <w:ind w:left="0" w:firstLine="709"/>
      </w:pPr>
    </w:p>
    <w:p w14:paraId="095C2F6D" w14:textId="1A80DE4A" w:rsidR="00894EA9" w:rsidRPr="00607871" w:rsidRDefault="00894EA9" w:rsidP="002613F3">
      <w:pPr>
        <w:spacing w:after="0" w:line="360" w:lineRule="auto"/>
        <w:ind w:left="0" w:firstLine="709"/>
      </w:pPr>
      <w:r w:rsidRPr="00607871">
        <w:t xml:space="preserve">Como se observa, ambas iniciativas parte de una esencia misma; es decir, evitar que se cometan antijurídicos a través de esta tecnología que representa un gran avance para las áreas del conocimiento y la economía en nuestra entidad, así como establecer penalidades que repriman las conductas en caso de actualizarse en agravio de la víctima. </w:t>
      </w:r>
    </w:p>
    <w:p w14:paraId="5644A112" w14:textId="77777777" w:rsidR="00894EA9" w:rsidRPr="00607871" w:rsidRDefault="00894EA9" w:rsidP="002613F3">
      <w:pPr>
        <w:spacing w:after="0" w:line="360" w:lineRule="auto"/>
        <w:ind w:left="0" w:firstLine="709"/>
      </w:pPr>
    </w:p>
    <w:p w14:paraId="3849CA63" w14:textId="1C1E9001" w:rsidR="00C11C25" w:rsidRPr="00607871" w:rsidRDefault="00C11C25" w:rsidP="002613F3">
      <w:pPr>
        <w:spacing w:after="0" w:line="360" w:lineRule="auto"/>
        <w:ind w:left="0" w:firstLine="709"/>
      </w:pPr>
      <w:r w:rsidRPr="00607871">
        <w:t xml:space="preserve">Atendiendo a ello, es que se realiza la siguiente propuesta técnica para sujetarnos a un riguroso cumplimiento del Principio de Taxatividad, así como integrar la ratio del cambio legal que se propone a esta legislatura. </w:t>
      </w:r>
    </w:p>
    <w:p w14:paraId="7AFE8100" w14:textId="77777777" w:rsidR="009449FD" w:rsidRDefault="009449FD" w:rsidP="002613F3">
      <w:pPr>
        <w:spacing w:after="0" w:line="360" w:lineRule="auto"/>
        <w:ind w:left="0" w:firstLine="709"/>
      </w:pPr>
    </w:p>
    <w:tbl>
      <w:tblPr>
        <w:tblStyle w:val="Tablaconcuadrcula"/>
        <w:tblW w:w="0" w:type="auto"/>
        <w:jc w:val="center"/>
        <w:tblLook w:val="04A0" w:firstRow="1" w:lastRow="0" w:firstColumn="1" w:lastColumn="0" w:noHBand="0" w:noVBand="1"/>
      </w:tblPr>
      <w:tblGrid>
        <w:gridCol w:w="4477"/>
        <w:gridCol w:w="4473"/>
      </w:tblGrid>
      <w:tr w:rsidR="00836D61" w14:paraId="21F326DA" w14:textId="77777777" w:rsidTr="00836D61">
        <w:trPr>
          <w:jc w:val="center"/>
        </w:trPr>
        <w:tc>
          <w:tcPr>
            <w:tcW w:w="4485" w:type="dxa"/>
            <w:tcBorders>
              <w:top w:val="single" w:sz="12" w:space="0" w:color="auto"/>
              <w:left w:val="single" w:sz="12" w:space="0" w:color="auto"/>
              <w:bottom w:val="single" w:sz="12" w:space="0" w:color="auto"/>
              <w:right w:val="single" w:sz="12" w:space="0" w:color="auto"/>
            </w:tcBorders>
            <w:shd w:val="clear" w:color="auto" w:fill="C4BC96" w:themeFill="background2" w:themeFillShade="BF"/>
          </w:tcPr>
          <w:p w14:paraId="6631035E" w14:textId="4E384750" w:rsidR="00836D61" w:rsidRPr="00836D61" w:rsidRDefault="00836D61" w:rsidP="00836D61">
            <w:pPr>
              <w:spacing w:after="0" w:line="360" w:lineRule="auto"/>
              <w:ind w:left="0" w:firstLine="0"/>
              <w:jc w:val="center"/>
              <w:rPr>
                <w:b/>
                <w:bCs/>
              </w:rPr>
            </w:pPr>
            <w:r w:rsidRPr="00836D61">
              <w:rPr>
                <w:b/>
                <w:bCs/>
              </w:rPr>
              <w:t>Código Penal vigente</w:t>
            </w:r>
          </w:p>
        </w:tc>
        <w:tc>
          <w:tcPr>
            <w:tcW w:w="4485" w:type="dxa"/>
            <w:tcBorders>
              <w:top w:val="single" w:sz="12" w:space="0" w:color="auto"/>
              <w:left w:val="single" w:sz="12" w:space="0" w:color="auto"/>
              <w:bottom w:val="single" w:sz="12" w:space="0" w:color="auto"/>
              <w:right w:val="single" w:sz="12" w:space="0" w:color="auto"/>
            </w:tcBorders>
            <w:shd w:val="clear" w:color="auto" w:fill="C4BC96" w:themeFill="background2" w:themeFillShade="BF"/>
          </w:tcPr>
          <w:p w14:paraId="015B2DA8" w14:textId="6014B169" w:rsidR="00836D61" w:rsidRPr="00836D61" w:rsidRDefault="00836D61" w:rsidP="00836D61">
            <w:pPr>
              <w:spacing w:after="0" w:line="360" w:lineRule="auto"/>
              <w:ind w:left="0" w:firstLine="0"/>
              <w:jc w:val="center"/>
              <w:rPr>
                <w:b/>
                <w:bCs/>
              </w:rPr>
            </w:pPr>
            <w:r w:rsidRPr="00836D61">
              <w:rPr>
                <w:b/>
                <w:bCs/>
              </w:rPr>
              <w:t>Propuesta técnica</w:t>
            </w:r>
          </w:p>
        </w:tc>
      </w:tr>
      <w:tr w:rsidR="00836D61" w14:paraId="6C08D8A2" w14:textId="77777777" w:rsidTr="00836D61">
        <w:trPr>
          <w:jc w:val="center"/>
        </w:trPr>
        <w:tc>
          <w:tcPr>
            <w:tcW w:w="4485" w:type="dxa"/>
            <w:tcBorders>
              <w:top w:val="single" w:sz="12" w:space="0" w:color="auto"/>
            </w:tcBorders>
          </w:tcPr>
          <w:p w14:paraId="7B770A66" w14:textId="77777777" w:rsidR="00836D61" w:rsidRPr="00B5645F" w:rsidRDefault="00836D61" w:rsidP="00836D61">
            <w:pPr>
              <w:spacing w:after="0" w:line="240" w:lineRule="auto"/>
              <w:ind w:left="16"/>
              <w:rPr>
                <w:rFonts w:eastAsia="ヒラギノ角ゴ Pro W3"/>
                <w:bCs/>
              </w:rPr>
            </w:pPr>
            <w:r w:rsidRPr="00B5645F">
              <w:rPr>
                <w:rFonts w:eastAsia="ヒラギノ角ゴ Pro W3"/>
                <w:b/>
                <w:bCs/>
              </w:rPr>
              <w:t xml:space="preserve">Artículo 243 Bis 3.- </w:t>
            </w:r>
            <w:r w:rsidRPr="00B5645F">
              <w:rPr>
                <w:rFonts w:eastAsia="ヒラギノ角ゴ Pro W3"/>
                <w:bCs/>
              </w:rPr>
              <w:t xml:space="preserve">Comete el delito de violación a la intimidad sexual la persona que divulgue, comparta, distribuya o publique imágenes, videos o audios de contenido íntimo sexual de una persona que tenga la mayoría de edad, sin su consentimiento, su aprobación o su autorización; así como a quien </w:t>
            </w:r>
            <w:proofErr w:type="spellStart"/>
            <w:r w:rsidRPr="00B5645F">
              <w:rPr>
                <w:rFonts w:eastAsia="ヒラギノ角ゴ Pro W3"/>
                <w:bCs/>
              </w:rPr>
              <w:t>videograbe</w:t>
            </w:r>
            <w:proofErr w:type="spellEnd"/>
            <w:r w:rsidRPr="00B5645F">
              <w:rPr>
                <w:rFonts w:eastAsia="ヒラギノ角ゴ Pro W3"/>
                <w:bCs/>
              </w:rPr>
              <w:t xml:space="preserve">, </w:t>
            </w:r>
            <w:proofErr w:type="spellStart"/>
            <w:r w:rsidRPr="00B5645F">
              <w:rPr>
                <w:rFonts w:eastAsia="ヒラギノ角ゴ Pro W3"/>
                <w:bCs/>
              </w:rPr>
              <w:t>audiograbe</w:t>
            </w:r>
            <w:proofErr w:type="spellEnd"/>
            <w:r w:rsidRPr="00B5645F">
              <w:rPr>
                <w:rFonts w:eastAsia="ヒラギノ角ゴ Pro W3"/>
                <w:bCs/>
              </w:rPr>
              <w:t>, fotografíe, imprima o elabore, imágenes, audios o videos con contenido íntimo sexual de una persona sin su consentimiento, sin su aprobación, o sin su autorización. A quien cometa este delito, se le impondrá una pena de tres a seis años de prisión y una multa de quinientas a mil Unidades de Medida y Actualización.</w:t>
            </w:r>
          </w:p>
          <w:p w14:paraId="20D6F73F" w14:textId="77777777" w:rsidR="00836D61" w:rsidRDefault="00836D61" w:rsidP="00836D61">
            <w:pPr>
              <w:spacing w:after="0" w:line="240" w:lineRule="auto"/>
              <w:ind w:left="164"/>
              <w:rPr>
                <w:rFonts w:eastAsia="ヒラギノ角ゴ Pro W3"/>
                <w:bCs/>
              </w:rPr>
            </w:pPr>
          </w:p>
          <w:p w14:paraId="6FE58458" w14:textId="3D2B5CAC" w:rsidR="00375CEF" w:rsidRDefault="00375CEF" w:rsidP="00836D61">
            <w:pPr>
              <w:spacing w:after="0" w:line="240" w:lineRule="auto"/>
              <w:ind w:left="164"/>
              <w:rPr>
                <w:rFonts w:eastAsia="ヒラギノ角ゴ Pro W3"/>
                <w:bCs/>
              </w:rPr>
            </w:pPr>
            <w:r>
              <w:rPr>
                <w:rFonts w:eastAsia="ヒラギノ角ゴ Pro W3"/>
                <w:bCs/>
              </w:rPr>
              <w:t xml:space="preserve">Se adiciona </w:t>
            </w:r>
          </w:p>
          <w:p w14:paraId="517A2CC3" w14:textId="77777777" w:rsidR="00836D61" w:rsidRDefault="00836D61" w:rsidP="00836D61">
            <w:pPr>
              <w:spacing w:after="0" w:line="240" w:lineRule="auto"/>
              <w:ind w:left="164"/>
              <w:rPr>
                <w:rFonts w:eastAsia="ヒラギノ角ゴ Pro W3"/>
                <w:bCs/>
              </w:rPr>
            </w:pPr>
          </w:p>
          <w:p w14:paraId="3A3B9B96" w14:textId="77777777" w:rsidR="00836D61" w:rsidRDefault="00836D61" w:rsidP="00836D61">
            <w:pPr>
              <w:spacing w:after="0" w:line="240" w:lineRule="auto"/>
              <w:ind w:left="164"/>
              <w:rPr>
                <w:rFonts w:eastAsia="ヒラギノ角ゴ Pro W3"/>
                <w:bCs/>
              </w:rPr>
            </w:pPr>
          </w:p>
          <w:p w14:paraId="14974612" w14:textId="77777777" w:rsidR="00836D61" w:rsidRDefault="00836D61" w:rsidP="00836D61">
            <w:pPr>
              <w:spacing w:after="0" w:line="240" w:lineRule="auto"/>
              <w:ind w:left="164"/>
              <w:rPr>
                <w:rFonts w:eastAsia="ヒラギノ角ゴ Pro W3"/>
                <w:bCs/>
              </w:rPr>
            </w:pPr>
          </w:p>
          <w:p w14:paraId="4EA49373" w14:textId="77777777" w:rsidR="00836D61" w:rsidRDefault="00836D61" w:rsidP="00836D61">
            <w:pPr>
              <w:spacing w:after="0" w:line="240" w:lineRule="auto"/>
              <w:ind w:left="164"/>
              <w:rPr>
                <w:rFonts w:eastAsia="ヒラギノ角ゴ Pro W3"/>
                <w:bCs/>
              </w:rPr>
            </w:pPr>
          </w:p>
          <w:p w14:paraId="58EE8B12" w14:textId="77777777" w:rsidR="00836D61" w:rsidRDefault="00836D61" w:rsidP="00836D61">
            <w:pPr>
              <w:spacing w:after="0" w:line="240" w:lineRule="auto"/>
              <w:ind w:left="164"/>
              <w:rPr>
                <w:rFonts w:eastAsia="ヒラギノ角ゴ Pro W3"/>
                <w:bCs/>
              </w:rPr>
            </w:pPr>
          </w:p>
          <w:p w14:paraId="71D80007" w14:textId="77777777" w:rsidR="00836D61" w:rsidRDefault="00836D61" w:rsidP="00836D61">
            <w:pPr>
              <w:spacing w:after="0" w:line="240" w:lineRule="auto"/>
              <w:ind w:left="164" w:firstLine="708"/>
              <w:rPr>
                <w:rFonts w:eastAsia="ヒラギノ角ゴ Pro W3"/>
                <w:bCs/>
              </w:rPr>
            </w:pPr>
            <w:r w:rsidRPr="00B5645F">
              <w:rPr>
                <w:rFonts w:eastAsia="ヒラギノ角ゴ Pro W3"/>
                <w:bCs/>
              </w:rPr>
              <w:t>Se impondrán las mismas sanciones previstas en el artículo anterior cuando las imágenes, videos o audios de contenido íntimo sexual que se divulguen, compartan, distribuyan o publiquen no correspondan con la persona que es señalada o identificada en los mismos.</w:t>
            </w:r>
          </w:p>
          <w:p w14:paraId="06860C13" w14:textId="77777777" w:rsidR="00836D61" w:rsidRDefault="00836D61" w:rsidP="00836D61">
            <w:pPr>
              <w:spacing w:after="0" w:line="240" w:lineRule="auto"/>
              <w:ind w:left="164" w:firstLine="708"/>
              <w:rPr>
                <w:rFonts w:eastAsia="ヒラギノ角ゴ Pro W3"/>
                <w:bCs/>
              </w:rPr>
            </w:pPr>
          </w:p>
          <w:p w14:paraId="23FC5B48" w14:textId="77777777" w:rsidR="00836D61" w:rsidRDefault="00836D61" w:rsidP="00836D61">
            <w:pPr>
              <w:spacing w:after="0" w:line="240" w:lineRule="auto"/>
              <w:ind w:left="164" w:firstLine="708"/>
              <w:rPr>
                <w:rFonts w:eastAsia="ヒラギノ角ゴ Pro W3"/>
                <w:bCs/>
              </w:rPr>
            </w:pPr>
          </w:p>
          <w:p w14:paraId="659C285D" w14:textId="77777777" w:rsidR="00836D61" w:rsidRDefault="00836D61" w:rsidP="00836D61">
            <w:pPr>
              <w:spacing w:after="0" w:line="240" w:lineRule="auto"/>
              <w:ind w:left="164" w:firstLine="708"/>
              <w:rPr>
                <w:rFonts w:eastAsia="ヒラギノ角ゴ Pro W3"/>
                <w:bCs/>
              </w:rPr>
            </w:pPr>
          </w:p>
          <w:p w14:paraId="5BF7FDD3" w14:textId="77777777" w:rsidR="00836D61" w:rsidRDefault="00836D61" w:rsidP="00836D61">
            <w:pPr>
              <w:spacing w:after="0" w:line="240" w:lineRule="auto"/>
              <w:ind w:left="164" w:firstLine="708"/>
              <w:rPr>
                <w:rFonts w:eastAsia="ヒラギノ角ゴ Pro W3"/>
                <w:bCs/>
              </w:rPr>
            </w:pPr>
          </w:p>
          <w:p w14:paraId="229BB030" w14:textId="77777777" w:rsidR="00836D61" w:rsidRDefault="00836D61" w:rsidP="00836D61">
            <w:pPr>
              <w:spacing w:after="0" w:line="240" w:lineRule="auto"/>
              <w:ind w:left="164" w:firstLine="708"/>
              <w:rPr>
                <w:rFonts w:eastAsia="ヒラギノ角ゴ Pro W3"/>
                <w:bCs/>
              </w:rPr>
            </w:pPr>
          </w:p>
          <w:p w14:paraId="56E13377" w14:textId="77777777" w:rsidR="00836D61" w:rsidRDefault="00836D61" w:rsidP="00836D61">
            <w:pPr>
              <w:spacing w:after="0" w:line="240" w:lineRule="auto"/>
              <w:ind w:left="164" w:firstLine="708"/>
              <w:rPr>
                <w:rFonts w:eastAsia="ヒラギノ角ゴ Pro W3"/>
                <w:bCs/>
              </w:rPr>
            </w:pPr>
          </w:p>
          <w:p w14:paraId="0C3C4478" w14:textId="77777777" w:rsidR="00836D61" w:rsidRDefault="00836D61" w:rsidP="00836D61">
            <w:pPr>
              <w:spacing w:after="0" w:line="240" w:lineRule="auto"/>
              <w:ind w:left="164" w:firstLine="708"/>
              <w:rPr>
                <w:rFonts w:eastAsia="ヒラギノ角ゴ Pro W3"/>
                <w:bCs/>
              </w:rPr>
            </w:pPr>
          </w:p>
          <w:p w14:paraId="5A526896" w14:textId="77777777" w:rsidR="00836D61" w:rsidRDefault="00836D61" w:rsidP="00836D61">
            <w:pPr>
              <w:spacing w:after="0" w:line="240" w:lineRule="auto"/>
              <w:ind w:left="164" w:firstLine="708"/>
              <w:rPr>
                <w:rFonts w:eastAsia="ヒラギノ角ゴ Pro W3"/>
                <w:bCs/>
              </w:rPr>
            </w:pPr>
          </w:p>
          <w:p w14:paraId="11E517E5" w14:textId="77777777" w:rsidR="00836D61" w:rsidRDefault="00836D61" w:rsidP="00836D61">
            <w:pPr>
              <w:spacing w:after="0" w:line="240" w:lineRule="auto"/>
              <w:ind w:left="164" w:firstLine="708"/>
              <w:rPr>
                <w:rFonts w:eastAsia="ヒラギノ角ゴ Pro W3"/>
                <w:bCs/>
              </w:rPr>
            </w:pPr>
          </w:p>
          <w:p w14:paraId="4ED2279A" w14:textId="77777777" w:rsidR="00836D61" w:rsidRDefault="00836D61" w:rsidP="00836D61">
            <w:pPr>
              <w:spacing w:after="0" w:line="240" w:lineRule="auto"/>
              <w:ind w:left="164" w:firstLine="708"/>
              <w:rPr>
                <w:rFonts w:eastAsia="ヒラギノ角ゴ Pro W3"/>
                <w:bCs/>
              </w:rPr>
            </w:pPr>
          </w:p>
          <w:p w14:paraId="6F5FA69F" w14:textId="77777777" w:rsidR="00836D61" w:rsidRDefault="00836D61" w:rsidP="00836D61">
            <w:pPr>
              <w:spacing w:after="0" w:line="240" w:lineRule="auto"/>
              <w:ind w:left="164" w:firstLine="708"/>
              <w:rPr>
                <w:rFonts w:eastAsia="ヒラギノ角ゴ Pro W3"/>
                <w:bCs/>
              </w:rPr>
            </w:pPr>
          </w:p>
          <w:p w14:paraId="545E8296" w14:textId="77777777" w:rsidR="00836D61" w:rsidRDefault="00836D61" w:rsidP="00836D61">
            <w:pPr>
              <w:spacing w:after="0" w:line="240" w:lineRule="auto"/>
              <w:ind w:left="164" w:firstLine="708"/>
              <w:rPr>
                <w:rFonts w:eastAsia="ヒラギノ角ゴ Pro W3"/>
                <w:bCs/>
              </w:rPr>
            </w:pPr>
          </w:p>
          <w:p w14:paraId="3855BBE3" w14:textId="77777777" w:rsidR="00836D61" w:rsidRDefault="00836D61" w:rsidP="00836D61">
            <w:pPr>
              <w:spacing w:after="0" w:line="240" w:lineRule="auto"/>
              <w:ind w:left="164" w:firstLine="708"/>
              <w:rPr>
                <w:rFonts w:eastAsia="ヒラギノ角ゴ Pro W3"/>
                <w:bCs/>
              </w:rPr>
            </w:pPr>
          </w:p>
          <w:p w14:paraId="7A3E68D8" w14:textId="77777777" w:rsidR="00836D61" w:rsidRDefault="00836D61" w:rsidP="00836D61">
            <w:pPr>
              <w:spacing w:after="0" w:line="240" w:lineRule="auto"/>
              <w:ind w:left="164" w:firstLine="708"/>
              <w:rPr>
                <w:rFonts w:eastAsia="ヒラギノ角ゴ Pro W3"/>
                <w:bCs/>
              </w:rPr>
            </w:pPr>
          </w:p>
          <w:p w14:paraId="5963A894" w14:textId="77777777" w:rsidR="00836D61" w:rsidRDefault="00836D61" w:rsidP="00836D61">
            <w:pPr>
              <w:spacing w:after="0" w:line="240" w:lineRule="auto"/>
              <w:ind w:left="164" w:firstLine="708"/>
              <w:rPr>
                <w:rFonts w:eastAsia="ヒラギノ角ゴ Pro W3"/>
                <w:bCs/>
              </w:rPr>
            </w:pPr>
          </w:p>
          <w:p w14:paraId="43232B02" w14:textId="77777777" w:rsidR="00836D61" w:rsidRDefault="00836D61" w:rsidP="00836D61">
            <w:pPr>
              <w:spacing w:after="0" w:line="240" w:lineRule="auto"/>
              <w:ind w:left="164" w:firstLine="708"/>
              <w:rPr>
                <w:rFonts w:eastAsia="ヒラギノ角ゴ Pro W3"/>
                <w:bCs/>
              </w:rPr>
            </w:pPr>
          </w:p>
          <w:p w14:paraId="24C97EC6" w14:textId="77777777" w:rsidR="00836D61" w:rsidRDefault="00836D61" w:rsidP="00836D61">
            <w:pPr>
              <w:spacing w:after="0" w:line="240" w:lineRule="auto"/>
              <w:ind w:left="164" w:firstLine="708"/>
              <w:rPr>
                <w:rFonts w:eastAsia="ヒラギノ角ゴ Pro W3"/>
                <w:bCs/>
              </w:rPr>
            </w:pPr>
          </w:p>
          <w:p w14:paraId="5F89EE5F" w14:textId="77777777" w:rsidR="00836D61" w:rsidRPr="00B5645F" w:rsidRDefault="00836D61" w:rsidP="00836D61">
            <w:pPr>
              <w:spacing w:after="0" w:line="240" w:lineRule="auto"/>
              <w:ind w:left="164" w:firstLine="708"/>
              <w:rPr>
                <w:rFonts w:eastAsia="ヒラギノ角ゴ Pro W3"/>
                <w:bCs/>
              </w:rPr>
            </w:pPr>
            <w:r w:rsidRPr="00B5645F">
              <w:rPr>
                <w:rFonts w:eastAsia="ヒラギノ角ゴ Pro W3"/>
                <w:bCs/>
              </w:rPr>
              <w:t>El mínimo y el máximo de la pena se aumentará hasta en una mitad:</w:t>
            </w:r>
          </w:p>
          <w:p w14:paraId="498A9890" w14:textId="77777777" w:rsidR="00836D61" w:rsidRPr="00B5645F" w:rsidRDefault="00836D61" w:rsidP="00836D61">
            <w:pPr>
              <w:spacing w:line="240" w:lineRule="auto"/>
              <w:ind w:left="164"/>
              <w:rPr>
                <w:rFonts w:eastAsia="ヒラギノ角ゴ Pro W3"/>
                <w:b/>
                <w:bCs/>
              </w:rPr>
            </w:pPr>
          </w:p>
          <w:p w14:paraId="650BB549" w14:textId="77777777" w:rsidR="00836D61" w:rsidRPr="00B5645F" w:rsidRDefault="00836D61" w:rsidP="00836D61">
            <w:pPr>
              <w:spacing w:line="240" w:lineRule="auto"/>
              <w:ind w:left="164" w:firstLine="708"/>
              <w:rPr>
                <w:rFonts w:eastAsia="ヒラギノ角ゴ Pro W3"/>
                <w:bCs/>
              </w:rPr>
            </w:pPr>
            <w:r w:rsidRPr="00B5645F">
              <w:rPr>
                <w:rFonts w:eastAsia="ヒラギノ角ゴ Pro W3"/>
                <w:b/>
                <w:bCs/>
              </w:rPr>
              <w:t xml:space="preserve">I. </w:t>
            </w:r>
            <w:r w:rsidRPr="00B5645F">
              <w:rPr>
                <w:rFonts w:eastAsia="ヒラギノ角ゴ Pro W3"/>
                <w:bCs/>
              </w:rPr>
              <w:t>Cuando el delito sea cometido por el cónyuge, concubinario o concubina, pareja de hecho o por cualquier persona con la que la víctima tenga o haya tenido una relación sentimental, afectiva o de confianza.</w:t>
            </w:r>
          </w:p>
          <w:p w14:paraId="034D5A6A" w14:textId="77777777" w:rsidR="00836D61" w:rsidRPr="00B5645F" w:rsidRDefault="00836D61" w:rsidP="00836D61">
            <w:pPr>
              <w:spacing w:line="240" w:lineRule="auto"/>
              <w:ind w:left="164" w:firstLine="708"/>
              <w:rPr>
                <w:rFonts w:eastAsia="ヒラギノ角ゴ Pro W3"/>
                <w:bCs/>
              </w:rPr>
            </w:pPr>
            <w:r w:rsidRPr="00B5645F">
              <w:rPr>
                <w:rFonts w:eastAsia="ヒラギノ角ゴ Pro W3"/>
                <w:b/>
                <w:bCs/>
              </w:rPr>
              <w:t>II.</w:t>
            </w:r>
            <w:r w:rsidRPr="00B5645F">
              <w:rPr>
                <w:rFonts w:eastAsia="ヒラギノ角ゴ Pro W3"/>
                <w:bCs/>
              </w:rPr>
              <w:t xml:space="preserve"> Cuando el delito sea cometido por un servidor público en ejercicio de sus funciones.</w:t>
            </w:r>
          </w:p>
          <w:p w14:paraId="09FA9615" w14:textId="77777777" w:rsidR="00836D61" w:rsidRPr="00B5645F" w:rsidRDefault="00836D61" w:rsidP="00836D61">
            <w:pPr>
              <w:spacing w:line="240" w:lineRule="auto"/>
              <w:ind w:left="164" w:firstLine="708"/>
              <w:rPr>
                <w:rFonts w:eastAsia="ヒラギノ角ゴ Pro W3"/>
                <w:bCs/>
              </w:rPr>
            </w:pPr>
            <w:r w:rsidRPr="00B5645F">
              <w:rPr>
                <w:rFonts w:eastAsia="ヒラギノ角ゴ Pro W3"/>
                <w:b/>
                <w:bCs/>
              </w:rPr>
              <w:t>III.</w:t>
            </w:r>
            <w:r w:rsidRPr="00B5645F">
              <w:rPr>
                <w:rFonts w:eastAsia="ヒラギノ角ゴ Pro W3"/>
                <w:bCs/>
              </w:rPr>
              <w:t xml:space="preserve"> Cuando se cometa contra una persona que no pueda comprender el significado del hecho o no tenga la capacidad para resistirlo.</w:t>
            </w:r>
          </w:p>
          <w:p w14:paraId="090B098E" w14:textId="77777777" w:rsidR="00836D61" w:rsidRPr="00B5645F" w:rsidRDefault="00836D61" w:rsidP="00836D61">
            <w:pPr>
              <w:spacing w:line="240" w:lineRule="auto"/>
              <w:ind w:left="164" w:firstLine="708"/>
              <w:rPr>
                <w:rFonts w:eastAsia="ヒラギノ角ゴ Pro W3"/>
                <w:bCs/>
              </w:rPr>
            </w:pPr>
            <w:r w:rsidRPr="00B5645F">
              <w:rPr>
                <w:rFonts w:eastAsia="ヒラギノ角ゴ Pro W3"/>
                <w:b/>
                <w:bCs/>
              </w:rPr>
              <w:t>IV.</w:t>
            </w:r>
            <w:r w:rsidRPr="00B5645F">
              <w:rPr>
                <w:rFonts w:eastAsia="ヒラギノ角ゴ Pro W3"/>
                <w:bCs/>
              </w:rPr>
              <w:t xml:space="preserve"> Cuando se obtenga algún tipo de beneficio no lucrativo.</w:t>
            </w:r>
          </w:p>
          <w:p w14:paraId="78F56C1A" w14:textId="77777777" w:rsidR="00836D61" w:rsidRPr="00B5645F" w:rsidRDefault="00836D61" w:rsidP="00836D61">
            <w:pPr>
              <w:spacing w:line="240" w:lineRule="auto"/>
              <w:ind w:left="164" w:firstLine="708"/>
              <w:rPr>
                <w:rFonts w:eastAsia="ヒラギノ角ゴ Pro W3"/>
                <w:bCs/>
              </w:rPr>
            </w:pPr>
            <w:r w:rsidRPr="00B5645F">
              <w:rPr>
                <w:rFonts w:eastAsia="ヒラギノ角ゴ Pro W3"/>
                <w:b/>
                <w:bCs/>
              </w:rPr>
              <w:t>V.</w:t>
            </w:r>
            <w:r w:rsidRPr="00B5645F">
              <w:rPr>
                <w:rFonts w:eastAsia="ヒラギノ角ゴ Pro W3"/>
                <w:bCs/>
              </w:rPr>
              <w:t xml:space="preserve"> Cuando se haga con fines lucrativos.</w:t>
            </w:r>
          </w:p>
          <w:p w14:paraId="2D088DD5" w14:textId="77777777" w:rsidR="00836D61" w:rsidRPr="00B5645F" w:rsidRDefault="00836D61" w:rsidP="00836D61">
            <w:pPr>
              <w:spacing w:line="240" w:lineRule="auto"/>
              <w:ind w:left="164" w:firstLine="708"/>
              <w:rPr>
                <w:rFonts w:eastAsia="ヒラギノ角ゴ Pro W3"/>
                <w:bCs/>
              </w:rPr>
            </w:pPr>
            <w:r w:rsidRPr="00B5645F">
              <w:rPr>
                <w:rFonts w:eastAsia="ヒラギノ角ゴ Pro W3"/>
                <w:b/>
                <w:bCs/>
              </w:rPr>
              <w:t>VI.</w:t>
            </w:r>
            <w:r w:rsidRPr="00B5645F">
              <w:rPr>
                <w:rFonts w:eastAsia="ヒラギノ角ゴ Pro W3"/>
                <w:bCs/>
              </w:rPr>
              <w:t xml:space="preserve"> Cuando a consecuencia de los efectos o impactos del delito, la víctima atente contra su integridad o contra su propia vida.</w:t>
            </w:r>
          </w:p>
          <w:p w14:paraId="7CE54D58" w14:textId="77777777" w:rsidR="00836D61" w:rsidRPr="00B5645F" w:rsidRDefault="00836D61" w:rsidP="00836D61">
            <w:pPr>
              <w:spacing w:line="240" w:lineRule="auto"/>
              <w:ind w:left="164" w:firstLine="708"/>
              <w:rPr>
                <w:rFonts w:eastAsia="ヒラギノ角ゴ Pro W3"/>
                <w:bCs/>
              </w:rPr>
            </w:pPr>
            <w:r w:rsidRPr="00B5645F">
              <w:rPr>
                <w:rFonts w:eastAsia="ヒラギノ角ゴ Pro W3"/>
                <w:bCs/>
              </w:rPr>
              <w:t>Cuando el delito previsto en este artículo sea cometido contra una persona menor de dieciocho años de edad, se estará a lo establecido en el artículo 211 de este código.</w:t>
            </w:r>
          </w:p>
          <w:p w14:paraId="47510C8A" w14:textId="77777777" w:rsidR="00836D61" w:rsidRDefault="00836D61" w:rsidP="002613F3">
            <w:pPr>
              <w:spacing w:after="0" w:line="360" w:lineRule="auto"/>
              <w:ind w:left="0" w:firstLine="0"/>
            </w:pPr>
          </w:p>
          <w:p w14:paraId="39501479" w14:textId="5D6A6A16" w:rsidR="00836D61" w:rsidRPr="00FD05C7" w:rsidRDefault="00836D61" w:rsidP="00836D61">
            <w:pPr>
              <w:spacing w:line="240" w:lineRule="auto"/>
              <w:ind w:left="0" w:firstLine="148"/>
            </w:pPr>
            <w:r w:rsidRPr="00FD05C7">
              <w:rPr>
                <w:b/>
              </w:rPr>
              <w:t>Artículo 243 Bis 4.-</w:t>
            </w:r>
            <w:r w:rsidRPr="00FD05C7">
              <w:t xml:space="preserve"> A quien coaccione, hostigue, o exija a otra persona, la elaboración o remisión de imágenes o grabaciones de voz o audiovisuales de contenido erótico, sexual o pornográfico bajo la amenaza de revelar, publicar, difundir o exhibir sin su consentimiento el material de la misma naturaleza que previamente la víctima le haya compartido directamente o que haya obtenido por cualquier otro medio, se le impondrá de seis meses a cuatro años de prisión y multa de cien a cuatrocientas unidades de medida y actualización.</w:t>
            </w:r>
          </w:p>
          <w:p w14:paraId="502E4471" w14:textId="77777777" w:rsidR="00836D61" w:rsidRDefault="00836D61" w:rsidP="00836D61">
            <w:pPr>
              <w:autoSpaceDE w:val="0"/>
              <w:autoSpaceDN w:val="0"/>
              <w:adjustRightInd w:val="0"/>
              <w:spacing w:line="240" w:lineRule="auto"/>
              <w:ind w:left="158"/>
            </w:pPr>
            <w:r w:rsidRPr="00FD05C7">
              <w:t>Cuando la conducta a que se refiere en el párrafo anterior sea cometida contra un menor de dieciocho años, la pena y sanción establecida se aumentará hasta en una mitad.</w:t>
            </w:r>
          </w:p>
          <w:p w14:paraId="1A047EC4" w14:textId="5FF1555A" w:rsidR="00836D61" w:rsidRDefault="00375CEF" w:rsidP="00836D61">
            <w:pPr>
              <w:autoSpaceDE w:val="0"/>
              <w:autoSpaceDN w:val="0"/>
              <w:adjustRightInd w:val="0"/>
            </w:pPr>
            <w:r>
              <w:t xml:space="preserve">Se adicionan fracciones </w:t>
            </w:r>
          </w:p>
          <w:p w14:paraId="25D9E7C8" w14:textId="77777777" w:rsidR="00836D61" w:rsidRDefault="00836D61" w:rsidP="002613F3">
            <w:pPr>
              <w:spacing w:after="0" w:line="360" w:lineRule="auto"/>
              <w:ind w:left="0" w:firstLine="0"/>
            </w:pPr>
          </w:p>
          <w:p w14:paraId="4173913D" w14:textId="77777777" w:rsidR="00375CEF" w:rsidRDefault="00375CEF" w:rsidP="002613F3">
            <w:pPr>
              <w:spacing w:after="0" w:line="360" w:lineRule="auto"/>
              <w:ind w:left="0" w:firstLine="0"/>
            </w:pPr>
          </w:p>
          <w:p w14:paraId="17F5AE4A" w14:textId="77777777" w:rsidR="00375CEF" w:rsidRDefault="00375CEF" w:rsidP="002613F3">
            <w:pPr>
              <w:spacing w:after="0" w:line="360" w:lineRule="auto"/>
              <w:ind w:left="0" w:firstLine="0"/>
            </w:pPr>
          </w:p>
          <w:p w14:paraId="0177D42C" w14:textId="77777777" w:rsidR="00375CEF" w:rsidRDefault="00375CEF" w:rsidP="002613F3">
            <w:pPr>
              <w:spacing w:after="0" w:line="360" w:lineRule="auto"/>
              <w:ind w:left="0" w:firstLine="0"/>
            </w:pPr>
          </w:p>
          <w:p w14:paraId="16DF6A6F" w14:textId="77777777" w:rsidR="00375CEF" w:rsidRDefault="00375CEF" w:rsidP="002613F3">
            <w:pPr>
              <w:spacing w:after="0" w:line="360" w:lineRule="auto"/>
              <w:ind w:left="0" w:firstLine="0"/>
            </w:pPr>
          </w:p>
          <w:p w14:paraId="4DDE10F8" w14:textId="77777777" w:rsidR="00375CEF" w:rsidRDefault="00375CEF" w:rsidP="002613F3">
            <w:pPr>
              <w:spacing w:after="0" w:line="360" w:lineRule="auto"/>
              <w:ind w:left="0" w:firstLine="0"/>
            </w:pPr>
          </w:p>
          <w:p w14:paraId="6F4B7A3C" w14:textId="77777777" w:rsidR="00375CEF" w:rsidRDefault="00375CEF" w:rsidP="002613F3">
            <w:pPr>
              <w:spacing w:after="0" w:line="360" w:lineRule="auto"/>
              <w:ind w:left="0" w:firstLine="0"/>
            </w:pPr>
          </w:p>
          <w:p w14:paraId="531F0F45" w14:textId="77777777" w:rsidR="00375CEF" w:rsidRDefault="00375CEF" w:rsidP="002613F3">
            <w:pPr>
              <w:spacing w:after="0" w:line="360" w:lineRule="auto"/>
              <w:ind w:left="0" w:firstLine="0"/>
            </w:pPr>
          </w:p>
          <w:p w14:paraId="4617EE1E" w14:textId="77777777" w:rsidR="00375CEF" w:rsidRDefault="00375CEF" w:rsidP="002613F3">
            <w:pPr>
              <w:spacing w:after="0" w:line="360" w:lineRule="auto"/>
              <w:ind w:left="0" w:firstLine="0"/>
            </w:pPr>
          </w:p>
          <w:p w14:paraId="48C3DD4E" w14:textId="77777777" w:rsidR="00375CEF" w:rsidRDefault="00375CEF" w:rsidP="002613F3">
            <w:pPr>
              <w:spacing w:after="0" w:line="360" w:lineRule="auto"/>
              <w:ind w:left="0" w:firstLine="0"/>
            </w:pPr>
          </w:p>
          <w:p w14:paraId="390EB8A1" w14:textId="77777777" w:rsidR="00375CEF" w:rsidRDefault="00375CEF" w:rsidP="002613F3">
            <w:pPr>
              <w:spacing w:after="0" w:line="360" w:lineRule="auto"/>
              <w:ind w:left="0" w:firstLine="0"/>
            </w:pPr>
          </w:p>
          <w:p w14:paraId="6C933C6D" w14:textId="77777777" w:rsidR="00375CEF" w:rsidRDefault="00375CEF" w:rsidP="002613F3">
            <w:pPr>
              <w:spacing w:after="0" w:line="360" w:lineRule="auto"/>
              <w:ind w:left="0" w:firstLine="0"/>
            </w:pPr>
          </w:p>
          <w:p w14:paraId="04CDC884" w14:textId="77777777" w:rsidR="00375CEF" w:rsidRPr="00BE155F" w:rsidRDefault="00375CEF" w:rsidP="00375CEF">
            <w:pPr>
              <w:pStyle w:val="texto"/>
              <w:spacing w:after="0" w:line="360" w:lineRule="auto"/>
              <w:ind w:firstLine="0"/>
              <w:jc w:val="center"/>
              <w:rPr>
                <w:b/>
                <w:sz w:val="24"/>
                <w:szCs w:val="22"/>
              </w:rPr>
            </w:pPr>
            <w:r w:rsidRPr="00BE155F">
              <w:rPr>
                <w:b/>
                <w:sz w:val="24"/>
                <w:szCs w:val="22"/>
              </w:rPr>
              <w:t>CAPÍTULO V TER</w:t>
            </w:r>
          </w:p>
          <w:p w14:paraId="65922321" w14:textId="77777777" w:rsidR="00375CEF" w:rsidRDefault="00375CEF" w:rsidP="00375CEF">
            <w:pPr>
              <w:pStyle w:val="texto"/>
              <w:spacing w:after="0" w:line="360" w:lineRule="auto"/>
              <w:ind w:firstLine="0"/>
              <w:jc w:val="center"/>
              <w:rPr>
                <w:b/>
                <w:sz w:val="24"/>
                <w:szCs w:val="22"/>
              </w:rPr>
            </w:pPr>
            <w:r w:rsidRPr="00BE155F">
              <w:rPr>
                <w:b/>
                <w:sz w:val="24"/>
                <w:szCs w:val="22"/>
              </w:rPr>
              <w:t>Delitos Informáticos</w:t>
            </w:r>
          </w:p>
          <w:p w14:paraId="2B976DC5" w14:textId="77777777" w:rsidR="00375CEF" w:rsidRDefault="00375CEF" w:rsidP="002613F3">
            <w:pPr>
              <w:spacing w:after="0" w:line="360" w:lineRule="auto"/>
              <w:ind w:left="0" w:firstLine="0"/>
            </w:pPr>
          </w:p>
          <w:p w14:paraId="1B1569AC" w14:textId="77777777" w:rsidR="00375CEF" w:rsidRDefault="00375CEF" w:rsidP="002613F3">
            <w:pPr>
              <w:spacing w:after="0" w:line="360" w:lineRule="auto"/>
              <w:ind w:left="0" w:firstLine="0"/>
            </w:pPr>
          </w:p>
          <w:p w14:paraId="1A33757C" w14:textId="56BA2ED2" w:rsidR="00375CEF" w:rsidRDefault="00375CEF" w:rsidP="002613F3">
            <w:pPr>
              <w:spacing w:after="0" w:line="360" w:lineRule="auto"/>
              <w:ind w:left="0" w:firstLine="0"/>
            </w:pPr>
            <w:r>
              <w:t xml:space="preserve">Se adiciona </w:t>
            </w:r>
          </w:p>
          <w:p w14:paraId="01A6A415" w14:textId="77777777" w:rsidR="00375CEF" w:rsidRDefault="00375CEF" w:rsidP="002613F3">
            <w:pPr>
              <w:spacing w:after="0" w:line="360" w:lineRule="auto"/>
              <w:ind w:left="0" w:firstLine="0"/>
            </w:pPr>
          </w:p>
          <w:p w14:paraId="75E87987" w14:textId="77777777" w:rsidR="00375CEF" w:rsidRDefault="00375CEF" w:rsidP="002613F3">
            <w:pPr>
              <w:spacing w:after="0" w:line="360" w:lineRule="auto"/>
              <w:ind w:left="0" w:firstLine="0"/>
            </w:pPr>
          </w:p>
          <w:p w14:paraId="5D571A35" w14:textId="77777777" w:rsidR="00375CEF" w:rsidRDefault="00375CEF" w:rsidP="002613F3">
            <w:pPr>
              <w:spacing w:after="0" w:line="360" w:lineRule="auto"/>
              <w:ind w:left="0" w:firstLine="0"/>
            </w:pPr>
          </w:p>
          <w:p w14:paraId="0594D08D" w14:textId="77777777" w:rsidR="00375CEF" w:rsidRDefault="00375CEF" w:rsidP="002613F3">
            <w:pPr>
              <w:spacing w:after="0" w:line="360" w:lineRule="auto"/>
              <w:ind w:left="0" w:firstLine="0"/>
            </w:pPr>
          </w:p>
          <w:p w14:paraId="69291187" w14:textId="77777777" w:rsidR="00375CEF" w:rsidRDefault="00375CEF" w:rsidP="002613F3">
            <w:pPr>
              <w:spacing w:after="0" w:line="360" w:lineRule="auto"/>
              <w:ind w:left="0" w:firstLine="0"/>
            </w:pPr>
          </w:p>
          <w:p w14:paraId="747CE42A" w14:textId="77777777" w:rsidR="00375CEF" w:rsidRDefault="00375CEF" w:rsidP="002613F3">
            <w:pPr>
              <w:spacing w:after="0" w:line="360" w:lineRule="auto"/>
              <w:ind w:left="0" w:firstLine="0"/>
            </w:pPr>
          </w:p>
          <w:p w14:paraId="106174C3" w14:textId="77777777" w:rsidR="00375CEF" w:rsidRDefault="00375CEF" w:rsidP="002613F3">
            <w:pPr>
              <w:spacing w:after="0" w:line="360" w:lineRule="auto"/>
              <w:ind w:left="0" w:firstLine="0"/>
            </w:pPr>
          </w:p>
          <w:p w14:paraId="0D78459E" w14:textId="77777777" w:rsidR="00375CEF" w:rsidRDefault="00375CEF" w:rsidP="002613F3">
            <w:pPr>
              <w:spacing w:after="0" w:line="360" w:lineRule="auto"/>
              <w:ind w:left="0" w:firstLine="0"/>
            </w:pPr>
          </w:p>
          <w:p w14:paraId="396B945F" w14:textId="77777777" w:rsidR="00375CEF" w:rsidRDefault="00375CEF" w:rsidP="002613F3">
            <w:pPr>
              <w:spacing w:after="0" w:line="360" w:lineRule="auto"/>
              <w:ind w:left="0" w:firstLine="0"/>
            </w:pPr>
          </w:p>
          <w:p w14:paraId="66F0805D" w14:textId="77777777" w:rsidR="00375CEF" w:rsidRDefault="00375CEF" w:rsidP="002613F3">
            <w:pPr>
              <w:spacing w:after="0" w:line="360" w:lineRule="auto"/>
              <w:ind w:left="0" w:firstLine="0"/>
            </w:pPr>
          </w:p>
          <w:p w14:paraId="54BE8F19" w14:textId="77777777" w:rsidR="00375CEF" w:rsidRDefault="00375CEF" w:rsidP="002613F3">
            <w:pPr>
              <w:spacing w:after="0" w:line="360" w:lineRule="auto"/>
              <w:ind w:left="0" w:firstLine="0"/>
            </w:pPr>
          </w:p>
          <w:p w14:paraId="535FD2BB" w14:textId="77777777" w:rsidR="00375CEF" w:rsidRDefault="00375CEF" w:rsidP="002613F3">
            <w:pPr>
              <w:spacing w:after="0" w:line="360" w:lineRule="auto"/>
              <w:ind w:left="0" w:firstLine="0"/>
            </w:pPr>
          </w:p>
          <w:p w14:paraId="6C636299" w14:textId="77777777" w:rsidR="00375CEF" w:rsidRDefault="00375CEF" w:rsidP="002613F3">
            <w:pPr>
              <w:spacing w:after="0" w:line="360" w:lineRule="auto"/>
              <w:ind w:left="0" w:firstLine="0"/>
            </w:pPr>
          </w:p>
          <w:p w14:paraId="63B6BC8A" w14:textId="77777777" w:rsidR="00375CEF" w:rsidRDefault="00375CEF" w:rsidP="002613F3">
            <w:pPr>
              <w:spacing w:after="0" w:line="360" w:lineRule="auto"/>
              <w:ind w:left="0" w:firstLine="0"/>
            </w:pPr>
          </w:p>
          <w:p w14:paraId="6C5E7333" w14:textId="77777777" w:rsidR="00375CEF" w:rsidRDefault="00375CEF" w:rsidP="002613F3">
            <w:pPr>
              <w:spacing w:after="0" w:line="360" w:lineRule="auto"/>
              <w:ind w:left="0" w:firstLine="0"/>
            </w:pPr>
          </w:p>
          <w:p w14:paraId="1B6F6BF7" w14:textId="77777777" w:rsidR="00375CEF" w:rsidRDefault="00375CEF" w:rsidP="002613F3">
            <w:pPr>
              <w:spacing w:after="0" w:line="360" w:lineRule="auto"/>
              <w:ind w:left="0" w:firstLine="0"/>
            </w:pPr>
          </w:p>
          <w:p w14:paraId="0140A47A" w14:textId="77777777" w:rsidR="00375CEF" w:rsidRDefault="00375CEF" w:rsidP="002613F3">
            <w:pPr>
              <w:spacing w:after="0" w:line="360" w:lineRule="auto"/>
              <w:ind w:left="0" w:firstLine="0"/>
            </w:pPr>
          </w:p>
          <w:p w14:paraId="218E7F3F" w14:textId="77777777" w:rsidR="00375CEF" w:rsidRDefault="00375CEF" w:rsidP="002613F3">
            <w:pPr>
              <w:spacing w:after="0" w:line="360" w:lineRule="auto"/>
              <w:ind w:left="0" w:firstLine="0"/>
            </w:pPr>
          </w:p>
          <w:p w14:paraId="0D5FABA4" w14:textId="77777777" w:rsidR="00375CEF" w:rsidRDefault="00375CEF" w:rsidP="002613F3">
            <w:pPr>
              <w:spacing w:after="0" w:line="360" w:lineRule="auto"/>
              <w:ind w:left="0" w:firstLine="0"/>
            </w:pPr>
          </w:p>
          <w:p w14:paraId="3623FCE6" w14:textId="77777777" w:rsidR="00375CEF" w:rsidRDefault="00375CEF" w:rsidP="002613F3">
            <w:pPr>
              <w:spacing w:after="0" w:line="360" w:lineRule="auto"/>
              <w:ind w:left="0" w:firstLine="0"/>
            </w:pPr>
          </w:p>
          <w:p w14:paraId="15522363" w14:textId="77777777" w:rsidR="00375CEF" w:rsidRDefault="00375CEF" w:rsidP="002613F3">
            <w:pPr>
              <w:spacing w:after="0" w:line="360" w:lineRule="auto"/>
              <w:ind w:left="0" w:firstLine="0"/>
            </w:pPr>
          </w:p>
          <w:p w14:paraId="0C105AF7" w14:textId="77777777" w:rsidR="00375CEF" w:rsidRDefault="00375CEF" w:rsidP="002613F3">
            <w:pPr>
              <w:spacing w:after="0" w:line="360" w:lineRule="auto"/>
              <w:ind w:left="0" w:firstLine="0"/>
            </w:pPr>
          </w:p>
          <w:p w14:paraId="0C694105" w14:textId="77777777" w:rsidR="00375CEF" w:rsidRDefault="00375CEF" w:rsidP="002613F3">
            <w:pPr>
              <w:spacing w:after="0" w:line="360" w:lineRule="auto"/>
              <w:ind w:left="0" w:firstLine="0"/>
            </w:pPr>
          </w:p>
          <w:p w14:paraId="5FB0EA4C" w14:textId="77777777" w:rsidR="00375CEF" w:rsidRDefault="00375CEF" w:rsidP="002613F3">
            <w:pPr>
              <w:spacing w:after="0" w:line="360" w:lineRule="auto"/>
              <w:ind w:left="0" w:firstLine="0"/>
            </w:pPr>
          </w:p>
          <w:p w14:paraId="632D9338" w14:textId="77777777" w:rsidR="00375CEF" w:rsidRDefault="00375CEF" w:rsidP="002613F3">
            <w:pPr>
              <w:spacing w:after="0" w:line="360" w:lineRule="auto"/>
              <w:ind w:left="0" w:firstLine="0"/>
            </w:pPr>
          </w:p>
          <w:p w14:paraId="4E651EAC" w14:textId="77777777" w:rsidR="00375CEF" w:rsidRDefault="00375CEF" w:rsidP="002613F3">
            <w:pPr>
              <w:spacing w:after="0" w:line="360" w:lineRule="auto"/>
              <w:ind w:left="0" w:firstLine="0"/>
            </w:pPr>
          </w:p>
          <w:p w14:paraId="49C53753" w14:textId="77777777" w:rsidR="00375CEF" w:rsidRDefault="00375CEF" w:rsidP="002613F3">
            <w:pPr>
              <w:spacing w:after="0" w:line="360" w:lineRule="auto"/>
              <w:ind w:left="0" w:firstLine="0"/>
            </w:pPr>
          </w:p>
          <w:p w14:paraId="43ED8776" w14:textId="77777777" w:rsidR="00375CEF" w:rsidRDefault="00375CEF" w:rsidP="002613F3">
            <w:pPr>
              <w:spacing w:after="0" w:line="360" w:lineRule="auto"/>
              <w:ind w:left="0" w:firstLine="0"/>
            </w:pPr>
          </w:p>
          <w:p w14:paraId="685A1B45" w14:textId="77777777" w:rsidR="00375CEF" w:rsidRDefault="00375CEF" w:rsidP="002613F3">
            <w:pPr>
              <w:spacing w:after="0" w:line="360" w:lineRule="auto"/>
              <w:ind w:left="0" w:firstLine="0"/>
            </w:pPr>
          </w:p>
          <w:p w14:paraId="7F6FA1AC" w14:textId="77777777" w:rsidR="00375CEF" w:rsidRDefault="00375CEF" w:rsidP="002613F3">
            <w:pPr>
              <w:spacing w:after="0" w:line="360" w:lineRule="auto"/>
              <w:ind w:left="0" w:firstLine="0"/>
            </w:pPr>
          </w:p>
          <w:p w14:paraId="4F23DFB4" w14:textId="77777777" w:rsidR="00375CEF" w:rsidRDefault="00375CEF" w:rsidP="002613F3">
            <w:pPr>
              <w:spacing w:after="0" w:line="360" w:lineRule="auto"/>
              <w:ind w:left="0" w:firstLine="0"/>
            </w:pPr>
          </w:p>
          <w:p w14:paraId="635B93B4" w14:textId="77777777" w:rsidR="00375CEF" w:rsidRDefault="00375CEF" w:rsidP="002613F3">
            <w:pPr>
              <w:spacing w:after="0" w:line="360" w:lineRule="auto"/>
              <w:ind w:left="0" w:firstLine="0"/>
            </w:pPr>
          </w:p>
          <w:p w14:paraId="3254812B" w14:textId="77777777" w:rsidR="00375CEF" w:rsidRDefault="00375CEF" w:rsidP="002613F3">
            <w:pPr>
              <w:spacing w:after="0" w:line="360" w:lineRule="auto"/>
              <w:ind w:left="0" w:firstLine="0"/>
            </w:pPr>
          </w:p>
          <w:p w14:paraId="740FD197" w14:textId="77777777" w:rsidR="00375CEF" w:rsidRDefault="00375CEF" w:rsidP="002613F3">
            <w:pPr>
              <w:spacing w:after="0" w:line="360" w:lineRule="auto"/>
              <w:ind w:left="0" w:firstLine="0"/>
            </w:pPr>
          </w:p>
          <w:p w14:paraId="7ACA47C8" w14:textId="77777777" w:rsidR="00375CEF" w:rsidRDefault="00375CEF" w:rsidP="002613F3">
            <w:pPr>
              <w:spacing w:after="0" w:line="360" w:lineRule="auto"/>
              <w:ind w:left="0" w:firstLine="0"/>
            </w:pPr>
          </w:p>
          <w:p w14:paraId="143830D7" w14:textId="77777777" w:rsidR="00375CEF" w:rsidRDefault="00375CEF" w:rsidP="002613F3">
            <w:pPr>
              <w:spacing w:after="0" w:line="360" w:lineRule="auto"/>
              <w:ind w:left="0" w:firstLine="0"/>
            </w:pPr>
          </w:p>
          <w:p w14:paraId="51B04B9E" w14:textId="77777777" w:rsidR="00375CEF" w:rsidRDefault="00375CEF" w:rsidP="002613F3">
            <w:pPr>
              <w:spacing w:after="0" w:line="360" w:lineRule="auto"/>
              <w:ind w:left="0" w:firstLine="0"/>
            </w:pPr>
          </w:p>
          <w:p w14:paraId="2542ABE9" w14:textId="77777777" w:rsidR="00375CEF" w:rsidRDefault="00375CEF" w:rsidP="002613F3">
            <w:pPr>
              <w:spacing w:after="0" w:line="360" w:lineRule="auto"/>
              <w:ind w:left="0" w:firstLine="0"/>
            </w:pPr>
          </w:p>
          <w:p w14:paraId="1C15982D" w14:textId="77777777" w:rsidR="00375CEF" w:rsidRDefault="00375CEF" w:rsidP="002613F3">
            <w:pPr>
              <w:spacing w:after="0" w:line="360" w:lineRule="auto"/>
              <w:ind w:left="0" w:firstLine="0"/>
            </w:pPr>
          </w:p>
          <w:p w14:paraId="3D4DF15F" w14:textId="77777777" w:rsidR="00375CEF" w:rsidRDefault="00375CEF" w:rsidP="002613F3">
            <w:pPr>
              <w:spacing w:after="0" w:line="360" w:lineRule="auto"/>
              <w:ind w:left="0" w:firstLine="0"/>
            </w:pPr>
          </w:p>
          <w:p w14:paraId="760C7D16" w14:textId="77777777" w:rsidR="00375CEF" w:rsidRDefault="00375CEF" w:rsidP="002613F3">
            <w:pPr>
              <w:spacing w:after="0" w:line="360" w:lineRule="auto"/>
              <w:ind w:left="0" w:firstLine="0"/>
            </w:pPr>
          </w:p>
          <w:p w14:paraId="070B8928" w14:textId="77777777" w:rsidR="00375CEF" w:rsidRDefault="00375CEF" w:rsidP="002613F3">
            <w:pPr>
              <w:spacing w:after="0" w:line="360" w:lineRule="auto"/>
              <w:ind w:left="0" w:firstLine="0"/>
            </w:pPr>
          </w:p>
          <w:p w14:paraId="78E20BA1" w14:textId="77777777" w:rsidR="00375CEF" w:rsidRDefault="00375CEF" w:rsidP="002613F3">
            <w:pPr>
              <w:spacing w:after="0" w:line="360" w:lineRule="auto"/>
              <w:ind w:left="0" w:firstLine="0"/>
            </w:pPr>
          </w:p>
          <w:p w14:paraId="7BC3F20C" w14:textId="77777777" w:rsidR="00375CEF" w:rsidRDefault="00375CEF" w:rsidP="002613F3">
            <w:pPr>
              <w:spacing w:after="0" w:line="360" w:lineRule="auto"/>
              <w:ind w:left="0" w:firstLine="0"/>
            </w:pPr>
          </w:p>
          <w:p w14:paraId="03DDC034" w14:textId="77777777" w:rsidR="00375CEF" w:rsidRDefault="00375CEF" w:rsidP="002613F3">
            <w:pPr>
              <w:spacing w:after="0" w:line="360" w:lineRule="auto"/>
              <w:ind w:left="0" w:firstLine="0"/>
            </w:pPr>
          </w:p>
          <w:p w14:paraId="7A2B2431" w14:textId="77777777" w:rsidR="00375CEF" w:rsidRDefault="00375CEF" w:rsidP="002613F3">
            <w:pPr>
              <w:spacing w:after="0" w:line="360" w:lineRule="auto"/>
              <w:ind w:left="0" w:firstLine="0"/>
            </w:pPr>
          </w:p>
          <w:p w14:paraId="1581904E" w14:textId="77777777" w:rsidR="00375CEF" w:rsidRDefault="00375CEF" w:rsidP="002613F3">
            <w:pPr>
              <w:spacing w:after="0" w:line="360" w:lineRule="auto"/>
              <w:ind w:left="0" w:firstLine="0"/>
            </w:pPr>
          </w:p>
          <w:p w14:paraId="0F253D50" w14:textId="77777777" w:rsidR="00375CEF" w:rsidRDefault="00375CEF" w:rsidP="002613F3">
            <w:pPr>
              <w:spacing w:after="0" w:line="360" w:lineRule="auto"/>
              <w:ind w:left="0" w:firstLine="0"/>
            </w:pPr>
          </w:p>
          <w:p w14:paraId="00828BB3" w14:textId="77777777" w:rsidR="00375CEF" w:rsidRDefault="00375CEF" w:rsidP="002613F3">
            <w:pPr>
              <w:spacing w:after="0" w:line="360" w:lineRule="auto"/>
              <w:ind w:left="0" w:firstLine="0"/>
            </w:pPr>
          </w:p>
          <w:p w14:paraId="33D4918D"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r>
              <w:rPr>
                <w:b/>
              </w:rPr>
              <w:t>Artículo 325.-</w:t>
            </w:r>
            <w:r>
              <w:t xml:space="preserve"> El delito de fraude se sancionará de acuerdo con las siguientes reglas:</w:t>
            </w:r>
          </w:p>
          <w:p w14:paraId="7CE0AB6E"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p>
          <w:p w14:paraId="521D99AA" w14:textId="77777777" w:rsidR="00375CEF" w:rsidRPr="00511AD4" w:rsidRDefault="00375CEF" w:rsidP="00375CEF">
            <w:pPr>
              <w:numPr>
                <w:ilvl w:val="0"/>
                <w:numId w:val="29"/>
              </w:numPr>
              <w:tabs>
                <w:tab w:val="left" w:pos="708"/>
                <w:tab w:val="left" w:pos="993"/>
              </w:tabs>
              <w:autoSpaceDE w:val="0"/>
              <w:autoSpaceDN w:val="0"/>
              <w:adjustRightInd w:val="0"/>
              <w:spacing w:before="100" w:beforeAutospacing="1" w:after="0" w:line="240" w:lineRule="auto"/>
              <w:ind w:left="0" w:right="0" w:firstLine="709"/>
            </w:pPr>
            <w:r w:rsidRPr="00511AD4">
              <w:t>Cuando el valor de lo defraudado no exceda de cien unidades de medida y actualización, se impondrá de seis meses a un año seis meses de prisión o de cuarenta a cien días-multa y de cuarenta a cien días de trabajo en favor de la comunidad;</w:t>
            </w:r>
          </w:p>
          <w:p w14:paraId="549CEE97" w14:textId="77777777" w:rsidR="00375CEF" w:rsidRDefault="00375CEF" w:rsidP="00375CEF">
            <w:pPr>
              <w:pStyle w:val="Textoindependiente3"/>
              <w:tabs>
                <w:tab w:val="left" w:pos="708"/>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709"/>
              <w:rPr>
                <w:b/>
              </w:rPr>
            </w:pPr>
          </w:p>
          <w:p w14:paraId="2379FCE9" w14:textId="77777777" w:rsidR="00375CEF" w:rsidRDefault="00375CEF" w:rsidP="00375CEF">
            <w:pPr>
              <w:pStyle w:val="Textoindependiente3"/>
              <w:widowControl w:val="0"/>
              <w:numPr>
                <w:ilvl w:val="0"/>
                <w:numId w:val="29"/>
              </w:numPr>
              <w:tabs>
                <w:tab w:val="left" w:pos="708"/>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142" w:right="0" w:firstLine="567"/>
              <w:rPr>
                <w:b/>
              </w:rPr>
            </w:pPr>
            <w:r>
              <w:rPr>
                <w:b/>
              </w:rPr>
              <w:t>Se deroga.</w:t>
            </w:r>
          </w:p>
          <w:p w14:paraId="19E83942" w14:textId="77777777" w:rsidR="00375CEF" w:rsidRDefault="00375CEF" w:rsidP="00375CEF">
            <w:pPr>
              <w:pStyle w:val="Textoindependiente3"/>
              <w:tabs>
                <w:tab w:val="left" w:pos="708"/>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142" w:firstLine="567"/>
            </w:pPr>
          </w:p>
          <w:p w14:paraId="7CE95ECE" w14:textId="77777777" w:rsidR="00375CEF" w:rsidRPr="00511AD4" w:rsidRDefault="00375CEF" w:rsidP="00375CEF">
            <w:pPr>
              <w:numPr>
                <w:ilvl w:val="0"/>
                <w:numId w:val="29"/>
              </w:numPr>
              <w:tabs>
                <w:tab w:val="left" w:pos="708"/>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142" w:right="0" w:firstLine="567"/>
            </w:pPr>
            <w:r w:rsidRPr="00511AD4">
              <w:t>Con prisión de un año seis meses a cinco años y de cien a doscientos días-multa, cuando el valor de lo defraudado excediere de cien, pero no de seiscientas unidades de medida y actualización;</w:t>
            </w:r>
          </w:p>
          <w:p w14:paraId="1FE71021" w14:textId="77777777" w:rsidR="00375CEF" w:rsidRDefault="00375CEF" w:rsidP="00375CEF">
            <w:pPr>
              <w:tabs>
                <w:tab w:val="left" w:pos="708"/>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left="142" w:firstLine="567"/>
            </w:pPr>
          </w:p>
          <w:p w14:paraId="7E628F3C" w14:textId="77777777" w:rsidR="00375CEF" w:rsidRDefault="00375CEF" w:rsidP="00375CEF">
            <w:pPr>
              <w:tabs>
                <w:tab w:val="left" w:pos="708"/>
                <w:tab w:val="left" w:pos="851"/>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pPr>
            <w:r w:rsidRPr="00F55748">
              <w:rPr>
                <w:b/>
              </w:rPr>
              <w:t>IV.-</w:t>
            </w:r>
            <w:r w:rsidRPr="00F55748">
              <w:t xml:space="preserve"> Con prisión de cinco a diez años y de doscientos a quinientos días-multa, si el valor de lo defraudado fuere mayor de seiscientas unidades de medida y actualización;</w:t>
            </w:r>
          </w:p>
          <w:p w14:paraId="261DFB6B" w14:textId="77777777" w:rsidR="00375CEF" w:rsidRPr="00481276" w:rsidRDefault="00375CEF" w:rsidP="00375CEF">
            <w:pPr>
              <w:pStyle w:val="Textosinformato"/>
              <w:tabs>
                <w:tab w:val="left" w:pos="708"/>
              </w:tabs>
              <w:jc w:val="right"/>
              <w:rPr>
                <w:rFonts w:ascii="Times New Roman" w:eastAsia="MS Mincho" w:hAnsi="Times New Roman"/>
                <w:i/>
                <w:iCs/>
                <w:color w:val="0000FF"/>
                <w:sz w:val="18"/>
                <w:szCs w:val="18"/>
                <w:lang w:val="es-MX"/>
              </w:rPr>
            </w:pPr>
            <w:r w:rsidRPr="00481276">
              <w:rPr>
                <w:rFonts w:ascii="Times New Roman" w:eastAsia="MS Mincho" w:hAnsi="Times New Roman"/>
                <w:i/>
                <w:iCs/>
                <w:color w:val="0000FF"/>
                <w:sz w:val="18"/>
                <w:szCs w:val="18"/>
                <w:lang w:val="es-MX"/>
              </w:rPr>
              <w:t>Fracción</w:t>
            </w:r>
            <w:r w:rsidRPr="00481276">
              <w:rPr>
                <w:rFonts w:ascii="Times New Roman" w:eastAsia="MS Mincho" w:hAnsi="Times New Roman"/>
                <w:i/>
                <w:iCs/>
                <w:color w:val="0000FF"/>
                <w:sz w:val="18"/>
                <w:szCs w:val="18"/>
              </w:rPr>
              <w:t xml:space="preserve"> </w:t>
            </w:r>
            <w:r w:rsidRPr="00481276">
              <w:rPr>
                <w:rFonts w:ascii="Times New Roman" w:eastAsia="MS Mincho" w:hAnsi="Times New Roman"/>
                <w:i/>
                <w:iCs/>
                <w:color w:val="0000FF"/>
                <w:sz w:val="18"/>
                <w:szCs w:val="18"/>
                <w:lang w:val="es-MX"/>
              </w:rPr>
              <w:t xml:space="preserve">reformada </w:t>
            </w:r>
            <w:r w:rsidRPr="00481276">
              <w:rPr>
                <w:rFonts w:ascii="Times New Roman" w:eastAsia="MS Mincho" w:hAnsi="Times New Roman"/>
                <w:i/>
                <w:iCs/>
                <w:color w:val="0000FF"/>
                <w:sz w:val="18"/>
                <w:szCs w:val="18"/>
              </w:rPr>
              <w:t xml:space="preserve">DO </w:t>
            </w:r>
            <w:r w:rsidRPr="00481276">
              <w:rPr>
                <w:rFonts w:ascii="Times New Roman" w:eastAsia="MS Mincho" w:hAnsi="Times New Roman"/>
                <w:i/>
                <w:iCs/>
                <w:color w:val="0000FF"/>
                <w:sz w:val="18"/>
                <w:szCs w:val="18"/>
                <w:lang w:val="es-MX"/>
              </w:rPr>
              <w:t>27</w:t>
            </w:r>
            <w:r w:rsidRPr="00481276">
              <w:rPr>
                <w:rFonts w:ascii="Times New Roman" w:eastAsia="MS Mincho" w:hAnsi="Times New Roman"/>
                <w:i/>
                <w:iCs/>
                <w:color w:val="0000FF"/>
                <w:sz w:val="18"/>
                <w:szCs w:val="18"/>
              </w:rPr>
              <w:t>-</w:t>
            </w:r>
            <w:r w:rsidRPr="00481276">
              <w:rPr>
                <w:rFonts w:ascii="Times New Roman" w:eastAsia="MS Mincho" w:hAnsi="Times New Roman"/>
                <w:i/>
                <w:iCs/>
                <w:color w:val="0000FF"/>
                <w:sz w:val="18"/>
                <w:szCs w:val="18"/>
                <w:lang w:val="es-MX"/>
              </w:rPr>
              <w:t>08</w:t>
            </w:r>
            <w:r w:rsidRPr="00481276">
              <w:rPr>
                <w:rFonts w:ascii="Times New Roman" w:eastAsia="MS Mincho" w:hAnsi="Times New Roman"/>
                <w:i/>
                <w:iCs/>
                <w:color w:val="0000FF"/>
                <w:sz w:val="18"/>
                <w:szCs w:val="18"/>
              </w:rPr>
              <w:t>-20</w:t>
            </w:r>
            <w:r w:rsidRPr="00481276">
              <w:rPr>
                <w:rFonts w:ascii="Times New Roman" w:eastAsia="MS Mincho" w:hAnsi="Times New Roman"/>
                <w:i/>
                <w:iCs/>
                <w:color w:val="0000FF"/>
                <w:sz w:val="18"/>
                <w:szCs w:val="18"/>
                <w:lang w:val="es-MX"/>
              </w:rPr>
              <w:t>18</w:t>
            </w:r>
          </w:p>
          <w:p w14:paraId="6742ECD8" w14:textId="77777777" w:rsidR="00375CEF" w:rsidRPr="00F55748" w:rsidRDefault="00375CEF" w:rsidP="00375CEF">
            <w:pPr>
              <w:tabs>
                <w:tab w:val="left" w:pos="708"/>
                <w:tab w:val="left" w:pos="851"/>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pPr>
          </w:p>
          <w:p w14:paraId="0D85046C" w14:textId="77777777" w:rsidR="00375CEF" w:rsidRDefault="00375CEF" w:rsidP="00375CEF">
            <w:pPr>
              <w:tabs>
                <w:tab w:val="left" w:pos="708"/>
                <w:tab w:val="left" w:pos="851"/>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pPr>
            <w:r w:rsidRPr="00F55748">
              <w:rPr>
                <w:b/>
              </w:rPr>
              <w:t>V.-</w:t>
            </w:r>
            <w:r w:rsidRPr="00F55748">
              <w:t xml:space="preserve"> </w:t>
            </w:r>
            <w:r w:rsidRPr="009B2AC1">
              <w:t>La reparación del daño proveniente de la fracción XVIII del Artículo 324 de este Código, será regulado en la sentencia de gradación del concurso;</w:t>
            </w:r>
          </w:p>
          <w:p w14:paraId="43075091" w14:textId="77777777" w:rsidR="00375CEF" w:rsidRPr="0037620E" w:rsidRDefault="00375CEF" w:rsidP="00375CEF">
            <w:pPr>
              <w:pStyle w:val="Textosinformato"/>
              <w:tabs>
                <w:tab w:val="left" w:pos="708"/>
              </w:tabs>
              <w:jc w:val="right"/>
              <w:rPr>
                <w:rFonts w:ascii="Times New Roman" w:eastAsia="MS Mincho" w:hAnsi="Times New Roman"/>
                <w:i/>
                <w:iCs/>
                <w:color w:val="0000FF"/>
                <w:sz w:val="18"/>
                <w:szCs w:val="18"/>
                <w:lang w:val="es-MX"/>
              </w:rPr>
            </w:pPr>
            <w:r w:rsidRPr="00481276">
              <w:rPr>
                <w:rFonts w:ascii="Times New Roman" w:eastAsia="MS Mincho" w:hAnsi="Times New Roman"/>
                <w:i/>
                <w:iCs/>
                <w:color w:val="0000FF"/>
                <w:sz w:val="18"/>
                <w:szCs w:val="18"/>
                <w:lang w:val="es-MX"/>
              </w:rPr>
              <w:t>Fracción</w:t>
            </w:r>
            <w:r w:rsidRPr="00481276">
              <w:rPr>
                <w:rFonts w:ascii="Times New Roman" w:eastAsia="MS Mincho" w:hAnsi="Times New Roman"/>
                <w:i/>
                <w:iCs/>
                <w:color w:val="0000FF"/>
                <w:sz w:val="18"/>
                <w:szCs w:val="18"/>
              </w:rPr>
              <w:t xml:space="preserve"> </w:t>
            </w:r>
            <w:r w:rsidRPr="00481276">
              <w:rPr>
                <w:rFonts w:ascii="Times New Roman" w:eastAsia="MS Mincho" w:hAnsi="Times New Roman"/>
                <w:i/>
                <w:iCs/>
                <w:color w:val="0000FF"/>
                <w:sz w:val="18"/>
                <w:szCs w:val="18"/>
                <w:lang w:val="es-MX"/>
              </w:rPr>
              <w:t xml:space="preserve">reformada </w:t>
            </w:r>
            <w:r w:rsidRPr="00481276">
              <w:rPr>
                <w:rFonts w:ascii="Times New Roman" w:eastAsia="MS Mincho" w:hAnsi="Times New Roman"/>
                <w:i/>
                <w:iCs/>
                <w:color w:val="0000FF"/>
                <w:sz w:val="18"/>
                <w:szCs w:val="18"/>
              </w:rPr>
              <w:t xml:space="preserve">DO </w:t>
            </w:r>
            <w:r>
              <w:rPr>
                <w:rFonts w:ascii="Times New Roman" w:eastAsia="MS Mincho" w:hAnsi="Times New Roman"/>
                <w:i/>
                <w:iCs/>
                <w:color w:val="0000FF"/>
                <w:sz w:val="18"/>
                <w:szCs w:val="18"/>
                <w:lang w:val="es-MX"/>
              </w:rPr>
              <w:t>09</w:t>
            </w:r>
            <w:r w:rsidRPr="00481276">
              <w:rPr>
                <w:rFonts w:ascii="Times New Roman" w:eastAsia="MS Mincho" w:hAnsi="Times New Roman"/>
                <w:i/>
                <w:iCs/>
                <w:color w:val="0000FF"/>
                <w:sz w:val="18"/>
                <w:szCs w:val="18"/>
              </w:rPr>
              <w:t>-</w:t>
            </w:r>
            <w:r w:rsidRPr="00481276">
              <w:rPr>
                <w:rFonts w:ascii="Times New Roman" w:eastAsia="MS Mincho" w:hAnsi="Times New Roman"/>
                <w:i/>
                <w:iCs/>
                <w:color w:val="0000FF"/>
                <w:sz w:val="18"/>
                <w:szCs w:val="18"/>
                <w:lang w:val="es-MX"/>
              </w:rPr>
              <w:t>0</w:t>
            </w:r>
            <w:r>
              <w:rPr>
                <w:rFonts w:ascii="Times New Roman" w:eastAsia="MS Mincho" w:hAnsi="Times New Roman"/>
                <w:i/>
                <w:iCs/>
                <w:color w:val="0000FF"/>
                <w:sz w:val="18"/>
                <w:szCs w:val="18"/>
                <w:lang w:val="es-MX"/>
              </w:rPr>
              <w:t>6</w:t>
            </w:r>
            <w:r w:rsidRPr="00481276">
              <w:rPr>
                <w:rFonts w:ascii="Times New Roman" w:eastAsia="MS Mincho" w:hAnsi="Times New Roman"/>
                <w:i/>
                <w:iCs/>
                <w:color w:val="0000FF"/>
                <w:sz w:val="18"/>
                <w:szCs w:val="18"/>
              </w:rPr>
              <w:t>-20</w:t>
            </w:r>
            <w:r>
              <w:rPr>
                <w:rFonts w:ascii="Times New Roman" w:eastAsia="MS Mincho" w:hAnsi="Times New Roman"/>
                <w:i/>
                <w:iCs/>
                <w:color w:val="0000FF"/>
                <w:sz w:val="18"/>
                <w:szCs w:val="18"/>
                <w:lang w:val="es-MX"/>
              </w:rPr>
              <w:t>20</w:t>
            </w:r>
          </w:p>
          <w:p w14:paraId="0AAAA066" w14:textId="77777777" w:rsidR="00375CEF" w:rsidRPr="00F55748" w:rsidRDefault="00375CEF" w:rsidP="00375CEF">
            <w:pPr>
              <w:tabs>
                <w:tab w:val="left" w:pos="708"/>
                <w:tab w:val="left" w:pos="851"/>
                <w:tab w:val="left" w:pos="113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567"/>
            </w:pPr>
          </w:p>
          <w:p w14:paraId="4ED814BD" w14:textId="77777777" w:rsidR="00375CEF" w:rsidRDefault="00375CEF" w:rsidP="00375CEF">
            <w:pPr>
              <w:pStyle w:val="NormalWeb"/>
              <w:tabs>
                <w:tab w:val="left" w:pos="708"/>
                <w:tab w:val="left" w:pos="851"/>
              </w:tabs>
              <w:spacing w:before="0" w:beforeAutospacing="0" w:after="0" w:afterAutospacing="0"/>
              <w:ind w:firstLine="567"/>
              <w:jc w:val="both"/>
              <w:rPr>
                <w:rFonts w:ascii="Arial" w:hAnsi="Arial" w:cs="Arial"/>
              </w:rPr>
            </w:pPr>
            <w:r w:rsidRPr="00F55748">
              <w:rPr>
                <w:rFonts w:ascii="Arial" w:hAnsi="Arial" w:cs="Arial"/>
                <w:b/>
              </w:rPr>
              <w:t>VI.-</w:t>
            </w:r>
            <w:r w:rsidRPr="00F55748">
              <w:rPr>
                <w:rFonts w:ascii="Arial" w:hAnsi="Arial" w:cs="Arial"/>
              </w:rPr>
              <w:t xml:space="preserve"> </w:t>
            </w:r>
            <w:r w:rsidRPr="00914F52">
              <w:rPr>
                <w:rFonts w:ascii="Arial" w:hAnsi="Arial" w:cs="Arial"/>
              </w:rPr>
              <w:t>La conducta prevista en la fracción XXIII del artículo 324, se sancionará por su gravedad, con prisión de cuatro a ocho años y de quinientos a mil días multa si el valor de lo defraudado fuera mayor de seiscientas unidades de medida y actualización, y</w:t>
            </w:r>
          </w:p>
          <w:p w14:paraId="52A06C87" w14:textId="77777777" w:rsidR="00375CEF" w:rsidRPr="0037620E" w:rsidRDefault="00375CEF" w:rsidP="00375CEF">
            <w:pPr>
              <w:pStyle w:val="Textosinformato"/>
              <w:tabs>
                <w:tab w:val="left" w:pos="708"/>
              </w:tabs>
              <w:jc w:val="right"/>
              <w:rPr>
                <w:rFonts w:ascii="Times New Roman" w:eastAsia="MS Mincho" w:hAnsi="Times New Roman"/>
                <w:i/>
                <w:iCs/>
                <w:color w:val="0000FF"/>
                <w:sz w:val="18"/>
                <w:szCs w:val="18"/>
                <w:lang w:val="es-MX"/>
              </w:rPr>
            </w:pPr>
            <w:r w:rsidRPr="00481276">
              <w:rPr>
                <w:rFonts w:ascii="Times New Roman" w:eastAsia="MS Mincho" w:hAnsi="Times New Roman"/>
                <w:i/>
                <w:iCs/>
                <w:color w:val="0000FF"/>
                <w:sz w:val="18"/>
                <w:szCs w:val="18"/>
                <w:lang w:val="es-MX"/>
              </w:rPr>
              <w:t>Fracción</w:t>
            </w:r>
            <w:r w:rsidRPr="00481276">
              <w:rPr>
                <w:rFonts w:ascii="Times New Roman" w:eastAsia="MS Mincho" w:hAnsi="Times New Roman"/>
                <w:i/>
                <w:iCs/>
                <w:color w:val="0000FF"/>
                <w:sz w:val="18"/>
                <w:szCs w:val="18"/>
              </w:rPr>
              <w:t xml:space="preserve"> </w:t>
            </w:r>
            <w:r>
              <w:rPr>
                <w:rFonts w:ascii="Times New Roman" w:eastAsia="MS Mincho" w:hAnsi="Times New Roman"/>
                <w:i/>
                <w:iCs/>
                <w:color w:val="0000FF"/>
                <w:sz w:val="18"/>
                <w:szCs w:val="18"/>
                <w:lang w:val="es-MX"/>
              </w:rPr>
              <w:t>reform</w:t>
            </w:r>
            <w:r w:rsidRPr="00481276">
              <w:rPr>
                <w:rFonts w:ascii="Times New Roman" w:eastAsia="MS Mincho" w:hAnsi="Times New Roman"/>
                <w:i/>
                <w:iCs/>
                <w:color w:val="0000FF"/>
                <w:sz w:val="18"/>
                <w:szCs w:val="18"/>
                <w:lang w:val="es-MX"/>
              </w:rPr>
              <w:t xml:space="preserve">ada </w:t>
            </w:r>
            <w:r w:rsidRPr="00481276">
              <w:rPr>
                <w:rFonts w:ascii="Times New Roman" w:eastAsia="MS Mincho" w:hAnsi="Times New Roman"/>
                <w:i/>
                <w:iCs/>
                <w:color w:val="0000FF"/>
                <w:sz w:val="18"/>
                <w:szCs w:val="18"/>
              </w:rPr>
              <w:t xml:space="preserve">DO </w:t>
            </w:r>
            <w:r>
              <w:rPr>
                <w:rFonts w:ascii="Times New Roman" w:eastAsia="MS Mincho" w:hAnsi="Times New Roman"/>
                <w:i/>
                <w:iCs/>
                <w:color w:val="0000FF"/>
                <w:sz w:val="18"/>
                <w:szCs w:val="18"/>
                <w:lang w:val="es-MX"/>
              </w:rPr>
              <w:t>09</w:t>
            </w:r>
            <w:r w:rsidRPr="00481276">
              <w:rPr>
                <w:rFonts w:ascii="Times New Roman" w:eastAsia="MS Mincho" w:hAnsi="Times New Roman"/>
                <w:i/>
                <w:iCs/>
                <w:color w:val="0000FF"/>
                <w:sz w:val="18"/>
                <w:szCs w:val="18"/>
              </w:rPr>
              <w:t>-</w:t>
            </w:r>
            <w:r w:rsidRPr="00481276">
              <w:rPr>
                <w:rFonts w:ascii="Times New Roman" w:eastAsia="MS Mincho" w:hAnsi="Times New Roman"/>
                <w:i/>
                <w:iCs/>
                <w:color w:val="0000FF"/>
                <w:sz w:val="18"/>
                <w:szCs w:val="18"/>
                <w:lang w:val="es-MX"/>
              </w:rPr>
              <w:t>0</w:t>
            </w:r>
            <w:r>
              <w:rPr>
                <w:rFonts w:ascii="Times New Roman" w:eastAsia="MS Mincho" w:hAnsi="Times New Roman"/>
                <w:i/>
                <w:iCs/>
                <w:color w:val="0000FF"/>
                <w:sz w:val="18"/>
                <w:szCs w:val="18"/>
                <w:lang w:val="es-MX"/>
              </w:rPr>
              <w:t>6</w:t>
            </w:r>
            <w:r w:rsidRPr="00481276">
              <w:rPr>
                <w:rFonts w:ascii="Times New Roman" w:eastAsia="MS Mincho" w:hAnsi="Times New Roman"/>
                <w:i/>
                <w:iCs/>
                <w:color w:val="0000FF"/>
                <w:sz w:val="18"/>
                <w:szCs w:val="18"/>
              </w:rPr>
              <w:t>-20</w:t>
            </w:r>
            <w:r>
              <w:rPr>
                <w:rFonts w:ascii="Times New Roman" w:eastAsia="MS Mincho" w:hAnsi="Times New Roman"/>
                <w:i/>
                <w:iCs/>
                <w:color w:val="0000FF"/>
                <w:sz w:val="18"/>
                <w:szCs w:val="18"/>
                <w:lang w:val="es-MX"/>
              </w:rPr>
              <w:t>20</w:t>
            </w:r>
          </w:p>
          <w:p w14:paraId="6F705706"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p>
          <w:p w14:paraId="1C8C7F89"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p>
          <w:p w14:paraId="4B75F79E"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p>
          <w:p w14:paraId="02E35566"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p>
          <w:p w14:paraId="1EB0B614"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p>
          <w:p w14:paraId="43C7752B" w14:textId="77777777" w:rsidR="00375CEF" w:rsidRDefault="00375CEF" w:rsidP="00375CEF">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r>
              <w:tab/>
            </w:r>
            <w:r w:rsidRPr="009B2AC1">
              <w:rPr>
                <w:b/>
              </w:rPr>
              <w:t>VII.-</w:t>
            </w:r>
            <w:r w:rsidRPr="009B2AC1">
              <w:t xml:space="preserve"> Cuando la simulación prevista en la fracción XVII del artículo 324 se hiciera con la intención de afectar las resoluciones provisionales o definitivas de la autoridad competente en materia de pensión de alimentos a las personas contempladas en el artículo 220 de este código se duplicará la sanción, independientemente de las que pudieran resultar por la comisión de cualquier otro delito.</w:t>
            </w:r>
          </w:p>
          <w:p w14:paraId="55E6D35A" w14:textId="77777777" w:rsidR="00375CEF" w:rsidRPr="0037620E" w:rsidRDefault="00375CEF" w:rsidP="00375CEF">
            <w:pPr>
              <w:pStyle w:val="Textosinformato"/>
              <w:jc w:val="right"/>
              <w:rPr>
                <w:rFonts w:ascii="Times New Roman" w:eastAsia="MS Mincho" w:hAnsi="Times New Roman"/>
                <w:i/>
                <w:iCs/>
                <w:color w:val="0000FF"/>
                <w:sz w:val="18"/>
                <w:szCs w:val="18"/>
                <w:lang w:val="es-MX"/>
              </w:rPr>
            </w:pPr>
            <w:r w:rsidRPr="00481276">
              <w:rPr>
                <w:rFonts w:ascii="Times New Roman" w:eastAsia="MS Mincho" w:hAnsi="Times New Roman"/>
                <w:i/>
                <w:iCs/>
                <w:color w:val="0000FF"/>
                <w:sz w:val="18"/>
                <w:szCs w:val="18"/>
                <w:lang w:val="es-MX"/>
              </w:rPr>
              <w:t>Fracción</w:t>
            </w:r>
            <w:r w:rsidRPr="00481276">
              <w:rPr>
                <w:rFonts w:ascii="Times New Roman" w:eastAsia="MS Mincho" w:hAnsi="Times New Roman"/>
                <w:i/>
                <w:iCs/>
                <w:color w:val="0000FF"/>
                <w:sz w:val="18"/>
                <w:szCs w:val="18"/>
              </w:rPr>
              <w:t xml:space="preserve"> </w:t>
            </w:r>
            <w:r>
              <w:rPr>
                <w:rFonts w:ascii="Times New Roman" w:eastAsia="MS Mincho" w:hAnsi="Times New Roman"/>
                <w:i/>
                <w:iCs/>
                <w:color w:val="0000FF"/>
                <w:sz w:val="18"/>
                <w:szCs w:val="18"/>
                <w:lang w:val="es-MX"/>
              </w:rPr>
              <w:t>adicion</w:t>
            </w:r>
            <w:r w:rsidRPr="00481276">
              <w:rPr>
                <w:rFonts w:ascii="Times New Roman" w:eastAsia="MS Mincho" w:hAnsi="Times New Roman"/>
                <w:i/>
                <w:iCs/>
                <w:color w:val="0000FF"/>
                <w:sz w:val="18"/>
                <w:szCs w:val="18"/>
                <w:lang w:val="es-MX"/>
              </w:rPr>
              <w:t xml:space="preserve">ada </w:t>
            </w:r>
            <w:r w:rsidRPr="00481276">
              <w:rPr>
                <w:rFonts w:ascii="Times New Roman" w:eastAsia="MS Mincho" w:hAnsi="Times New Roman"/>
                <w:i/>
                <w:iCs/>
                <w:color w:val="0000FF"/>
                <w:sz w:val="18"/>
                <w:szCs w:val="18"/>
              </w:rPr>
              <w:t xml:space="preserve">DO </w:t>
            </w:r>
            <w:r>
              <w:rPr>
                <w:rFonts w:ascii="Times New Roman" w:eastAsia="MS Mincho" w:hAnsi="Times New Roman"/>
                <w:i/>
                <w:iCs/>
                <w:color w:val="0000FF"/>
                <w:sz w:val="18"/>
                <w:szCs w:val="18"/>
                <w:lang w:val="es-MX"/>
              </w:rPr>
              <w:t>09</w:t>
            </w:r>
            <w:r w:rsidRPr="00481276">
              <w:rPr>
                <w:rFonts w:ascii="Times New Roman" w:eastAsia="MS Mincho" w:hAnsi="Times New Roman"/>
                <w:i/>
                <w:iCs/>
                <w:color w:val="0000FF"/>
                <w:sz w:val="18"/>
                <w:szCs w:val="18"/>
              </w:rPr>
              <w:t>-</w:t>
            </w:r>
            <w:r w:rsidRPr="00481276">
              <w:rPr>
                <w:rFonts w:ascii="Times New Roman" w:eastAsia="MS Mincho" w:hAnsi="Times New Roman"/>
                <w:i/>
                <w:iCs/>
                <w:color w:val="0000FF"/>
                <w:sz w:val="18"/>
                <w:szCs w:val="18"/>
                <w:lang w:val="es-MX"/>
              </w:rPr>
              <w:t>0</w:t>
            </w:r>
            <w:r>
              <w:rPr>
                <w:rFonts w:ascii="Times New Roman" w:eastAsia="MS Mincho" w:hAnsi="Times New Roman"/>
                <w:i/>
                <w:iCs/>
                <w:color w:val="0000FF"/>
                <w:sz w:val="18"/>
                <w:szCs w:val="18"/>
                <w:lang w:val="es-MX"/>
              </w:rPr>
              <w:t>6</w:t>
            </w:r>
            <w:r w:rsidRPr="00481276">
              <w:rPr>
                <w:rFonts w:ascii="Times New Roman" w:eastAsia="MS Mincho" w:hAnsi="Times New Roman"/>
                <w:i/>
                <w:iCs/>
                <w:color w:val="0000FF"/>
                <w:sz w:val="18"/>
                <w:szCs w:val="18"/>
              </w:rPr>
              <w:t>-20</w:t>
            </w:r>
            <w:r>
              <w:rPr>
                <w:rFonts w:ascii="Times New Roman" w:eastAsia="MS Mincho" w:hAnsi="Times New Roman"/>
                <w:i/>
                <w:iCs/>
                <w:color w:val="0000FF"/>
                <w:sz w:val="18"/>
                <w:szCs w:val="18"/>
                <w:lang w:val="es-MX"/>
              </w:rPr>
              <w:t>20</w:t>
            </w:r>
          </w:p>
          <w:p w14:paraId="134710A5" w14:textId="77777777" w:rsidR="00375CEF" w:rsidRDefault="00375CEF" w:rsidP="00375CEF">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pPr>
          </w:p>
          <w:p w14:paraId="28564177" w14:textId="77777777" w:rsidR="00375CEF" w:rsidRPr="00637022" w:rsidRDefault="00375CEF" w:rsidP="00375CEF">
            <w:pPr>
              <w:spacing w:after="0" w:line="240" w:lineRule="auto"/>
              <w:ind w:firstLine="426"/>
              <w:rPr>
                <w:b/>
                <w:color w:val="000000"/>
              </w:rPr>
            </w:pPr>
            <w:r>
              <w:tab/>
            </w:r>
            <w:r w:rsidRPr="005668CE">
              <w:rPr>
                <w:color w:val="000000"/>
              </w:rPr>
              <w:t>Para estimar la cuantía del fraude se atenderá únicamente al valor intrínseco de la cosa, si éste no pudiere determinarse o si por la naturaleza de ésta no fuere estimable en dinero, se aplicarán de tres meses a ocho años de prisión y de diez a cien días-multa.</w:t>
            </w:r>
          </w:p>
          <w:p w14:paraId="101A3C90" w14:textId="77777777" w:rsidR="00375CEF" w:rsidRDefault="00375CEF" w:rsidP="00375C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360" w:lineRule="auto"/>
            </w:pPr>
          </w:p>
          <w:p w14:paraId="5280D768" w14:textId="241B0F59" w:rsidR="00375CEF" w:rsidRDefault="00375CEF" w:rsidP="002613F3">
            <w:pPr>
              <w:spacing w:after="0" w:line="360" w:lineRule="auto"/>
              <w:ind w:left="0" w:firstLine="0"/>
            </w:pPr>
            <w:r>
              <w:t xml:space="preserve">Se adiciona </w:t>
            </w:r>
          </w:p>
          <w:p w14:paraId="3C5023C6" w14:textId="77777777" w:rsidR="00375CEF" w:rsidRDefault="00375CEF" w:rsidP="002613F3">
            <w:pPr>
              <w:spacing w:after="0" w:line="360" w:lineRule="auto"/>
              <w:ind w:left="0" w:firstLine="0"/>
            </w:pPr>
          </w:p>
        </w:tc>
        <w:tc>
          <w:tcPr>
            <w:tcW w:w="4485" w:type="dxa"/>
            <w:tcBorders>
              <w:top w:val="single" w:sz="12" w:space="0" w:color="auto"/>
            </w:tcBorders>
          </w:tcPr>
          <w:p w14:paraId="1E9C1F07" w14:textId="4DC86F9A" w:rsidR="00836D61" w:rsidRPr="00180487" w:rsidRDefault="00836D61" w:rsidP="00836D61">
            <w:pPr>
              <w:spacing w:line="240" w:lineRule="auto"/>
              <w:ind w:left="89"/>
              <w:rPr>
                <w:b/>
              </w:rPr>
            </w:pPr>
            <w:r w:rsidRPr="00180487">
              <w:rPr>
                <w:b/>
              </w:rPr>
              <w:t xml:space="preserve">Artículo 243 Bis 3.- Comete el delito de violación a la intimidad sexual la persona </w:t>
            </w:r>
            <w:r w:rsidRPr="00180487">
              <w:rPr>
                <w:b/>
                <w:bCs/>
              </w:rPr>
              <w:t xml:space="preserve">por sí mismo o por interpósita persona </w:t>
            </w:r>
            <w:r w:rsidRPr="00180487">
              <w:rPr>
                <w:b/>
              </w:rPr>
              <w:t xml:space="preserve">que divulgue, comparta, distribuya, publique imágenes, videos, audios, </w:t>
            </w:r>
            <w:r w:rsidRPr="00180487">
              <w:rPr>
                <w:b/>
                <w:bCs/>
              </w:rPr>
              <w:t xml:space="preserve">fotografías, impresiones </w:t>
            </w:r>
            <w:r w:rsidRPr="00180487">
              <w:rPr>
                <w:b/>
              </w:rPr>
              <w:t xml:space="preserve">de contenido íntimo sexual de una persona sin su consentimiento, su aprobación, o sin su autorización;  así como a quien </w:t>
            </w:r>
            <w:proofErr w:type="spellStart"/>
            <w:r w:rsidRPr="00180487">
              <w:rPr>
                <w:b/>
              </w:rPr>
              <w:t>videograbe</w:t>
            </w:r>
            <w:proofErr w:type="spellEnd"/>
            <w:r w:rsidRPr="00180487">
              <w:rPr>
                <w:b/>
              </w:rPr>
              <w:t xml:space="preserve">, </w:t>
            </w:r>
            <w:proofErr w:type="spellStart"/>
            <w:r w:rsidRPr="00180487">
              <w:rPr>
                <w:b/>
              </w:rPr>
              <w:t>audiograbe</w:t>
            </w:r>
            <w:proofErr w:type="spellEnd"/>
            <w:r w:rsidRPr="00180487">
              <w:rPr>
                <w:b/>
              </w:rPr>
              <w:t>, fotografíe, imprima o elabore, imágenes, audios o videos con contenido íntimo sexual de una persona sin su consentimiento, sin su aprobación, o sin su autorización.</w:t>
            </w:r>
          </w:p>
          <w:p w14:paraId="665F0B55" w14:textId="77777777" w:rsidR="00836D61" w:rsidRPr="00180487" w:rsidRDefault="00836D61" w:rsidP="00836D61">
            <w:pPr>
              <w:spacing w:line="240" w:lineRule="auto"/>
              <w:ind w:left="89"/>
              <w:rPr>
                <w:b/>
              </w:rPr>
            </w:pPr>
            <w:r w:rsidRPr="00180487">
              <w:rPr>
                <w:b/>
              </w:rPr>
              <w:t xml:space="preserve">A quien cometa este delito, se le impondrá una pena de tres a seis años de prisión y una multa de quinientas a mil Unidades de Medida y Actualización </w:t>
            </w:r>
          </w:p>
          <w:p w14:paraId="6742BA22" w14:textId="77777777" w:rsidR="00836D61" w:rsidRPr="00180487" w:rsidRDefault="00836D61" w:rsidP="00836D61">
            <w:pPr>
              <w:spacing w:line="240" w:lineRule="auto"/>
              <w:ind w:left="89"/>
              <w:rPr>
                <w:b/>
              </w:rPr>
            </w:pPr>
            <w:r w:rsidRPr="00180487">
              <w:rPr>
                <w:b/>
              </w:rPr>
              <w:t xml:space="preserve">Se impondrán las mismas sanciones previstas en el artículo anterior cuando las imágenes, videos, audios, </w:t>
            </w:r>
            <w:r w:rsidRPr="00180487">
              <w:rPr>
                <w:b/>
                <w:bCs/>
              </w:rPr>
              <w:t>fotografías, impresiones</w:t>
            </w:r>
            <w:r w:rsidRPr="00180487">
              <w:rPr>
                <w:b/>
              </w:rPr>
              <w:t xml:space="preserve"> de contenido íntimo sexual </w:t>
            </w:r>
            <w:r w:rsidRPr="00180487">
              <w:rPr>
                <w:b/>
                <w:bCs/>
              </w:rPr>
              <w:t>se elaboren, sinteticen, generen, manipulen,  o alteren, por cualquier medio, incluidos sistemas de inteligencia artificial, aprendizaje automático o herramientas de edición digital</w:t>
            </w:r>
            <w:r w:rsidRPr="00180487">
              <w:rPr>
                <w:b/>
              </w:rPr>
              <w:t>, r</w:t>
            </w:r>
            <w:r w:rsidRPr="00180487">
              <w:rPr>
                <w:b/>
                <w:bCs/>
              </w:rPr>
              <w:t>epresentaciones estáticas o en movimiento en las que aparezcan una o varias personas realizando actos sexuales o de exhibicionismo corporal, reales, simulados o sintéticos, o en las que se superpongan o utilicen rasgos de identificación, como rostro, voz o cuerpo, de dicha o dichas personas con fines lascivos o sexuales con el objeto de causar daño directa o indirectamente su divulgación, distribución o publicación.</w:t>
            </w:r>
          </w:p>
          <w:p w14:paraId="05EB86AB" w14:textId="77777777" w:rsidR="00836D61" w:rsidRPr="00180487" w:rsidRDefault="00836D61" w:rsidP="00836D61">
            <w:pPr>
              <w:spacing w:line="240" w:lineRule="auto"/>
              <w:ind w:left="89"/>
              <w:rPr>
                <w:b/>
              </w:rPr>
            </w:pPr>
            <w:r w:rsidRPr="00180487">
              <w:rPr>
                <w:b/>
              </w:rPr>
              <w:t xml:space="preserve">El mínimo y el máximo de la pena se aumentará hasta en una mitad: </w:t>
            </w:r>
          </w:p>
          <w:p w14:paraId="3799F935" w14:textId="77777777" w:rsidR="00836D61" w:rsidRDefault="00836D61" w:rsidP="00836D61">
            <w:pPr>
              <w:spacing w:line="240" w:lineRule="auto"/>
              <w:ind w:left="89"/>
              <w:rPr>
                <w:b/>
              </w:rPr>
            </w:pPr>
            <w:r w:rsidRPr="00180487">
              <w:rPr>
                <w:b/>
              </w:rPr>
              <w:t xml:space="preserve">I a la VI… </w:t>
            </w:r>
          </w:p>
          <w:p w14:paraId="642D1FD7" w14:textId="77777777" w:rsidR="00836D61" w:rsidRDefault="00836D61" w:rsidP="00836D61">
            <w:pPr>
              <w:spacing w:line="240" w:lineRule="auto"/>
              <w:ind w:left="89"/>
              <w:rPr>
                <w:b/>
              </w:rPr>
            </w:pPr>
          </w:p>
          <w:p w14:paraId="439A5742" w14:textId="77777777" w:rsidR="00836D61" w:rsidRDefault="00836D61" w:rsidP="00836D61">
            <w:pPr>
              <w:spacing w:line="240" w:lineRule="auto"/>
              <w:ind w:left="89"/>
              <w:rPr>
                <w:b/>
              </w:rPr>
            </w:pPr>
          </w:p>
          <w:p w14:paraId="423697FA" w14:textId="77777777" w:rsidR="00836D61" w:rsidRDefault="00836D61" w:rsidP="00836D61">
            <w:pPr>
              <w:spacing w:line="240" w:lineRule="auto"/>
              <w:ind w:left="89"/>
              <w:rPr>
                <w:b/>
              </w:rPr>
            </w:pPr>
          </w:p>
          <w:p w14:paraId="6788055C" w14:textId="77777777" w:rsidR="00836D61" w:rsidRDefault="00836D61" w:rsidP="00836D61">
            <w:pPr>
              <w:spacing w:line="240" w:lineRule="auto"/>
              <w:ind w:left="89"/>
              <w:rPr>
                <w:b/>
              </w:rPr>
            </w:pPr>
          </w:p>
          <w:p w14:paraId="58CEFBDF" w14:textId="77777777" w:rsidR="00836D61" w:rsidRDefault="00836D61" w:rsidP="00836D61">
            <w:pPr>
              <w:spacing w:line="240" w:lineRule="auto"/>
              <w:ind w:left="89"/>
              <w:rPr>
                <w:b/>
              </w:rPr>
            </w:pPr>
          </w:p>
          <w:p w14:paraId="2B10DF66" w14:textId="77777777" w:rsidR="00836D61" w:rsidRDefault="00836D61" w:rsidP="00836D61">
            <w:pPr>
              <w:spacing w:line="240" w:lineRule="auto"/>
              <w:ind w:left="89"/>
              <w:rPr>
                <w:b/>
              </w:rPr>
            </w:pPr>
          </w:p>
          <w:p w14:paraId="4595280A" w14:textId="77777777" w:rsidR="00836D61" w:rsidRDefault="00836D61" w:rsidP="00836D61">
            <w:pPr>
              <w:spacing w:line="240" w:lineRule="auto"/>
              <w:ind w:left="89"/>
              <w:rPr>
                <w:b/>
              </w:rPr>
            </w:pPr>
          </w:p>
          <w:p w14:paraId="27BA0171" w14:textId="77777777" w:rsidR="00836D61" w:rsidRDefault="00836D61" w:rsidP="00836D61">
            <w:pPr>
              <w:spacing w:line="240" w:lineRule="auto"/>
              <w:ind w:left="89"/>
              <w:rPr>
                <w:b/>
              </w:rPr>
            </w:pPr>
          </w:p>
          <w:p w14:paraId="2333709B" w14:textId="77777777" w:rsidR="00836D61" w:rsidRDefault="00836D61" w:rsidP="00836D61">
            <w:pPr>
              <w:spacing w:line="240" w:lineRule="auto"/>
              <w:ind w:left="89"/>
              <w:rPr>
                <w:b/>
              </w:rPr>
            </w:pPr>
          </w:p>
          <w:p w14:paraId="7CBA942F" w14:textId="77777777" w:rsidR="00836D61" w:rsidRDefault="00836D61" w:rsidP="00836D61">
            <w:pPr>
              <w:spacing w:line="240" w:lineRule="auto"/>
              <w:ind w:left="89"/>
              <w:rPr>
                <w:b/>
              </w:rPr>
            </w:pPr>
          </w:p>
          <w:p w14:paraId="20466F40" w14:textId="77777777" w:rsidR="00836D61" w:rsidRDefault="00836D61" w:rsidP="00836D61">
            <w:pPr>
              <w:spacing w:line="240" w:lineRule="auto"/>
              <w:ind w:left="89"/>
              <w:rPr>
                <w:b/>
              </w:rPr>
            </w:pPr>
            <w:r w:rsidRPr="00180487">
              <w:rPr>
                <w:b/>
              </w:rPr>
              <w:t>…</w:t>
            </w:r>
          </w:p>
          <w:p w14:paraId="3A486ECC" w14:textId="77777777" w:rsidR="00836D61" w:rsidRDefault="00836D61" w:rsidP="00836D61">
            <w:pPr>
              <w:spacing w:line="240" w:lineRule="auto"/>
              <w:ind w:left="89"/>
              <w:rPr>
                <w:b/>
              </w:rPr>
            </w:pPr>
          </w:p>
          <w:p w14:paraId="38D3C5A0" w14:textId="77777777" w:rsidR="00836D61" w:rsidRPr="00180487" w:rsidRDefault="00836D61" w:rsidP="00836D61">
            <w:pPr>
              <w:spacing w:line="240" w:lineRule="auto"/>
              <w:ind w:left="89"/>
              <w:rPr>
                <w:b/>
              </w:rPr>
            </w:pPr>
          </w:p>
          <w:p w14:paraId="6CF5F247" w14:textId="77777777" w:rsidR="00836D61" w:rsidRDefault="00836D61" w:rsidP="00836D61">
            <w:pPr>
              <w:spacing w:line="240" w:lineRule="auto"/>
              <w:ind w:left="89"/>
              <w:rPr>
                <w:b/>
              </w:rPr>
            </w:pPr>
            <w:r w:rsidRPr="00180487">
              <w:rPr>
                <w:b/>
                <w:bCs/>
              </w:rPr>
              <w:t>Artículo 243 Bis 4.-…</w:t>
            </w:r>
            <w:r w:rsidRPr="00180487">
              <w:rPr>
                <w:b/>
              </w:rPr>
              <w:t xml:space="preserve"> </w:t>
            </w:r>
          </w:p>
          <w:p w14:paraId="350700F0" w14:textId="77777777" w:rsidR="00836D61" w:rsidRDefault="00836D61" w:rsidP="00836D61">
            <w:pPr>
              <w:spacing w:line="240" w:lineRule="auto"/>
              <w:ind w:left="89"/>
              <w:rPr>
                <w:b/>
              </w:rPr>
            </w:pPr>
          </w:p>
          <w:p w14:paraId="06F5DABD" w14:textId="77777777" w:rsidR="00836D61" w:rsidRDefault="00836D61" w:rsidP="00836D61">
            <w:pPr>
              <w:spacing w:line="240" w:lineRule="auto"/>
              <w:ind w:left="89"/>
              <w:rPr>
                <w:b/>
              </w:rPr>
            </w:pPr>
          </w:p>
          <w:p w14:paraId="2E253068" w14:textId="77777777" w:rsidR="00836D61" w:rsidRDefault="00836D61" w:rsidP="00836D61">
            <w:pPr>
              <w:spacing w:line="240" w:lineRule="auto"/>
              <w:ind w:left="89"/>
              <w:rPr>
                <w:b/>
              </w:rPr>
            </w:pPr>
          </w:p>
          <w:p w14:paraId="2A903FB7" w14:textId="77777777" w:rsidR="00836D61" w:rsidRDefault="00836D61" w:rsidP="00836D61">
            <w:pPr>
              <w:spacing w:after="0" w:line="240" w:lineRule="auto"/>
              <w:ind w:left="89"/>
              <w:rPr>
                <w:b/>
              </w:rPr>
            </w:pPr>
          </w:p>
          <w:p w14:paraId="113D930F" w14:textId="77777777" w:rsidR="00836D61" w:rsidRDefault="00836D61" w:rsidP="00836D61">
            <w:pPr>
              <w:spacing w:after="0" w:line="240" w:lineRule="auto"/>
              <w:ind w:left="89"/>
              <w:rPr>
                <w:b/>
              </w:rPr>
            </w:pPr>
          </w:p>
          <w:p w14:paraId="53558BAD" w14:textId="77777777" w:rsidR="00836D61" w:rsidRDefault="00836D61" w:rsidP="00836D61">
            <w:pPr>
              <w:spacing w:after="0" w:line="240" w:lineRule="auto"/>
              <w:ind w:left="89"/>
              <w:rPr>
                <w:b/>
              </w:rPr>
            </w:pPr>
          </w:p>
          <w:p w14:paraId="65CB45A9" w14:textId="77777777" w:rsidR="00836D61" w:rsidRDefault="00836D61" w:rsidP="00836D61">
            <w:pPr>
              <w:spacing w:after="0" w:line="240" w:lineRule="auto"/>
              <w:ind w:left="89"/>
              <w:rPr>
                <w:b/>
              </w:rPr>
            </w:pPr>
          </w:p>
          <w:p w14:paraId="5A006D35" w14:textId="77777777" w:rsidR="00836D61" w:rsidRPr="00180487" w:rsidRDefault="00836D61" w:rsidP="00836D61">
            <w:pPr>
              <w:spacing w:after="0" w:line="240" w:lineRule="auto"/>
              <w:ind w:left="89"/>
              <w:rPr>
                <w:b/>
              </w:rPr>
            </w:pPr>
          </w:p>
          <w:p w14:paraId="22926F0A" w14:textId="77777777" w:rsidR="00836D61" w:rsidRDefault="00836D61" w:rsidP="00836D61">
            <w:pPr>
              <w:spacing w:after="0" w:line="240" w:lineRule="auto"/>
              <w:ind w:left="89"/>
              <w:rPr>
                <w:b/>
                <w:bCs/>
              </w:rPr>
            </w:pPr>
            <w:r w:rsidRPr="00180487">
              <w:rPr>
                <w:b/>
                <w:bCs/>
              </w:rPr>
              <w:t>Cuando la conducta a que se refiere en el párrafo anterior, la pena y sanción establecida se aumentará hasta en una mitad cuando:</w:t>
            </w:r>
          </w:p>
          <w:p w14:paraId="02EC0AD1" w14:textId="77777777" w:rsidR="00836D61" w:rsidRPr="00180487" w:rsidRDefault="00836D61" w:rsidP="00836D61">
            <w:pPr>
              <w:spacing w:after="0" w:line="240" w:lineRule="auto"/>
              <w:ind w:left="89"/>
              <w:rPr>
                <w:b/>
                <w:bCs/>
              </w:rPr>
            </w:pPr>
          </w:p>
          <w:p w14:paraId="66BA9E4F" w14:textId="77777777" w:rsidR="00836D61" w:rsidRDefault="00836D61" w:rsidP="00836D61">
            <w:pPr>
              <w:spacing w:after="0" w:line="240" w:lineRule="auto"/>
              <w:ind w:left="89"/>
              <w:rPr>
                <w:b/>
                <w:bCs/>
              </w:rPr>
            </w:pPr>
            <w:r w:rsidRPr="00180487">
              <w:rPr>
                <w:b/>
                <w:bCs/>
              </w:rPr>
              <w:t>I.</w:t>
            </w:r>
            <w:r w:rsidRPr="00180487">
              <w:rPr>
                <w:b/>
                <w:bCs/>
              </w:rPr>
              <w:tab/>
              <w:t>Sea cometida contra un menor de dieciocho años;</w:t>
            </w:r>
          </w:p>
          <w:p w14:paraId="07C76982" w14:textId="77777777" w:rsidR="00836D61" w:rsidRPr="00180487" w:rsidRDefault="00836D61" w:rsidP="00836D61">
            <w:pPr>
              <w:spacing w:after="0" w:line="240" w:lineRule="auto"/>
              <w:ind w:left="89"/>
              <w:rPr>
                <w:b/>
                <w:bCs/>
              </w:rPr>
            </w:pPr>
          </w:p>
          <w:p w14:paraId="20582813" w14:textId="77777777" w:rsidR="00836D61" w:rsidRDefault="00836D61" w:rsidP="00836D61">
            <w:pPr>
              <w:spacing w:after="0" w:line="240" w:lineRule="auto"/>
              <w:ind w:left="89"/>
              <w:rPr>
                <w:b/>
                <w:bCs/>
              </w:rPr>
            </w:pPr>
            <w:r w:rsidRPr="00180487">
              <w:rPr>
                <w:b/>
                <w:bCs/>
              </w:rPr>
              <w:t>II.</w:t>
            </w:r>
            <w:r w:rsidRPr="00180487">
              <w:rPr>
                <w:b/>
                <w:bCs/>
              </w:rPr>
              <w:tab/>
              <w:t>Concurran tres o más víctimas;</w:t>
            </w:r>
          </w:p>
          <w:p w14:paraId="54CD01BA" w14:textId="77777777" w:rsidR="00836D61" w:rsidRPr="00180487" w:rsidRDefault="00836D61" w:rsidP="00836D61">
            <w:pPr>
              <w:spacing w:after="0" w:line="240" w:lineRule="auto"/>
              <w:ind w:left="89"/>
              <w:rPr>
                <w:b/>
                <w:bCs/>
              </w:rPr>
            </w:pPr>
          </w:p>
          <w:p w14:paraId="71061F8A" w14:textId="77777777" w:rsidR="00836D61" w:rsidRDefault="00836D61" w:rsidP="00836D61">
            <w:pPr>
              <w:spacing w:after="0" w:line="240" w:lineRule="auto"/>
              <w:ind w:left="89"/>
              <w:rPr>
                <w:b/>
                <w:bCs/>
              </w:rPr>
            </w:pPr>
            <w:r w:rsidRPr="00180487">
              <w:rPr>
                <w:b/>
                <w:bCs/>
              </w:rPr>
              <w:t>III.</w:t>
            </w:r>
            <w:r w:rsidRPr="00180487">
              <w:rPr>
                <w:b/>
                <w:bCs/>
              </w:rPr>
              <w:tab/>
              <w:t>La conducta se difunda en entornos escolares o mediante catálogos, repositorios o grupos creados para tal fin;</w:t>
            </w:r>
          </w:p>
          <w:p w14:paraId="32B74451" w14:textId="77777777" w:rsidR="00836D61" w:rsidRPr="00180487" w:rsidRDefault="00836D61" w:rsidP="00836D61">
            <w:pPr>
              <w:spacing w:after="0" w:line="240" w:lineRule="auto"/>
              <w:ind w:left="89"/>
              <w:rPr>
                <w:b/>
                <w:bCs/>
              </w:rPr>
            </w:pPr>
          </w:p>
          <w:p w14:paraId="12F4EBA5" w14:textId="77777777" w:rsidR="00836D61" w:rsidRDefault="00836D61" w:rsidP="00836D61">
            <w:pPr>
              <w:spacing w:after="0" w:line="240" w:lineRule="auto"/>
              <w:ind w:left="89"/>
              <w:rPr>
                <w:b/>
                <w:bCs/>
              </w:rPr>
            </w:pPr>
            <w:r w:rsidRPr="00180487">
              <w:rPr>
                <w:b/>
                <w:bCs/>
              </w:rPr>
              <w:t>IV.</w:t>
            </w:r>
            <w:r w:rsidRPr="00180487">
              <w:rPr>
                <w:b/>
                <w:bCs/>
              </w:rPr>
              <w:tab/>
              <w:t>La persona activa sea alumno, docente, directiva o personal de la institución educativa o tenga autoridad, confianza o custodia respecto de las víctimas;</w:t>
            </w:r>
          </w:p>
          <w:p w14:paraId="026CDF6A" w14:textId="77777777" w:rsidR="00836D61" w:rsidRPr="00180487" w:rsidRDefault="00836D61" w:rsidP="00836D61">
            <w:pPr>
              <w:spacing w:after="0" w:line="240" w:lineRule="auto"/>
              <w:ind w:left="89"/>
              <w:rPr>
                <w:b/>
                <w:bCs/>
              </w:rPr>
            </w:pPr>
          </w:p>
          <w:p w14:paraId="5900CBD1" w14:textId="77777777" w:rsidR="00836D61" w:rsidRPr="00180487" w:rsidRDefault="00836D61" w:rsidP="00836D61">
            <w:pPr>
              <w:spacing w:after="0" w:line="240" w:lineRule="auto"/>
              <w:ind w:left="89"/>
              <w:rPr>
                <w:b/>
                <w:bCs/>
              </w:rPr>
            </w:pPr>
            <w:r w:rsidRPr="00180487">
              <w:rPr>
                <w:b/>
                <w:bCs/>
              </w:rPr>
              <w:t>V.</w:t>
            </w:r>
            <w:r w:rsidRPr="00180487">
              <w:rPr>
                <w:b/>
                <w:bCs/>
              </w:rPr>
              <w:tab/>
              <w:t>Se utilicen datos obtenidos de redes sociales o sistemas informáticos sin autorización; o</w:t>
            </w:r>
          </w:p>
          <w:p w14:paraId="0E97F795" w14:textId="77777777" w:rsidR="00836D61" w:rsidRDefault="00836D61" w:rsidP="00836D61">
            <w:pPr>
              <w:spacing w:after="0" w:line="240" w:lineRule="auto"/>
              <w:ind w:left="89"/>
              <w:rPr>
                <w:b/>
                <w:bCs/>
              </w:rPr>
            </w:pPr>
            <w:r w:rsidRPr="00180487">
              <w:rPr>
                <w:b/>
                <w:bCs/>
              </w:rPr>
              <w:t>VI.</w:t>
            </w:r>
            <w:r w:rsidRPr="00180487">
              <w:rPr>
                <w:b/>
                <w:bCs/>
              </w:rPr>
              <w:tab/>
              <w:t>Se obtenga beneficio económico.</w:t>
            </w:r>
          </w:p>
          <w:p w14:paraId="5D96F8C9" w14:textId="77777777" w:rsidR="00836D61" w:rsidRPr="00180487" w:rsidRDefault="00836D61" w:rsidP="00836D61">
            <w:pPr>
              <w:spacing w:after="0" w:line="240" w:lineRule="auto"/>
              <w:ind w:left="89"/>
              <w:rPr>
                <w:b/>
                <w:bCs/>
              </w:rPr>
            </w:pPr>
          </w:p>
          <w:p w14:paraId="3213841A" w14:textId="77777777" w:rsidR="00836D61" w:rsidRPr="00180487" w:rsidRDefault="00836D61" w:rsidP="00836D61">
            <w:pPr>
              <w:spacing w:after="160" w:line="240" w:lineRule="auto"/>
              <w:ind w:left="89"/>
              <w:jc w:val="center"/>
              <w:rPr>
                <w:b/>
                <w:bCs/>
              </w:rPr>
            </w:pPr>
            <w:r w:rsidRPr="00180487">
              <w:rPr>
                <w:b/>
                <w:bCs/>
              </w:rPr>
              <w:t>CAPÍTULO V TER</w:t>
            </w:r>
          </w:p>
          <w:p w14:paraId="31BFB0D0" w14:textId="77777777" w:rsidR="00836D61" w:rsidRPr="00180487" w:rsidRDefault="00836D61" w:rsidP="00836D61">
            <w:pPr>
              <w:spacing w:line="240" w:lineRule="auto"/>
              <w:ind w:left="89"/>
              <w:jc w:val="center"/>
              <w:rPr>
                <w:b/>
                <w:bCs/>
              </w:rPr>
            </w:pPr>
            <w:r w:rsidRPr="00180487">
              <w:rPr>
                <w:b/>
                <w:bCs/>
              </w:rPr>
              <w:t>DELITOS INFORMÁTICOS Y DE USO INDEBIDO DE</w:t>
            </w:r>
            <w:r>
              <w:rPr>
                <w:b/>
                <w:bCs/>
              </w:rPr>
              <w:t xml:space="preserve"> SOFTWARE DE</w:t>
            </w:r>
            <w:r w:rsidRPr="00180487">
              <w:rPr>
                <w:b/>
                <w:bCs/>
              </w:rPr>
              <w:t xml:space="preserve"> INTELIGENCIA ARTIFICIAL</w:t>
            </w:r>
          </w:p>
          <w:p w14:paraId="66188FCC" w14:textId="77777777" w:rsidR="00836D61" w:rsidRPr="00180487" w:rsidRDefault="00836D61" w:rsidP="00836D61">
            <w:pPr>
              <w:spacing w:after="160" w:line="240" w:lineRule="auto"/>
              <w:ind w:left="89"/>
              <w:rPr>
                <w:b/>
                <w:bCs/>
              </w:rPr>
            </w:pPr>
            <w:r w:rsidRPr="00180487">
              <w:tab/>
            </w:r>
            <w:r w:rsidRPr="00180487">
              <w:rPr>
                <w:b/>
                <w:bCs/>
              </w:rPr>
              <w:t>243 BIS 14.- Comete el delito de uso indebido de software de inteligencia artificial, la persona que elabore, genere o manipule imágenes, videos, audios, o cualquier tipo de material por sí mismo o a través de interpósita persona que cause directa o indirectamente perjuicio o daño a otra persona al ser divulgados, compartidos, distribuidos, o publicados, se le impondrán de seis meses a tres años de prisión y de mil a dos mil Unidades de Medida y Actualización.</w:t>
            </w:r>
          </w:p>
          <w:p w14:paraId="57516D55" w14:textId="77777777" w:rsidR="00836D61" w:rsidRPr="00180487" w:rsidRDefault="00836D61" w:rsidP="00836D61">
            <w:pPr>
              <w:spacing w:after="160" w:line="240" w:lineRule="auto"/>
              <w:ind w:left="89"/>
              <w:rPr>
                <w:b/>
                <w:bCs/>
              </w:rPr>
            </w:pPr>
          </w:p>
          <w:p w14:paraId="69DC491E" w14:textId="77777777" w:rsidR="00836D61" w:rsidRPr="00180487" w:rsidRDefault="00836D61" w:rsidP="00836D61">
            <w:pPr>
              <w:spacing w:after="160" w:line="240" w:lineRule="auto"/>
              <w:ind w:left="89"/>
              <w:rPr>
                <w:b/>
                <w:bCs/>
              </w:rPr>
            </w:pPr>
            <w:r w:rsidRPr="00180487">
              <w:rPr>
                <w:b/>
                <w:bCs/>
              </w:rPr>
              <w:t>Se entenderá como “Software de Inteligencia artificial” cualquier sistema, dispositivo o programa de carácter informático que cuente con la capacidad de realizar actividades que de forma convencional requieren la inteligencia humana para su realización, incluyendo sistemas de procesamiento de lenguaje natural, aprendizaje automático, redes neuronales y algoritmos avanzados.</w:t>
            </w:r>
          </w:p>
          <w:p w14:paraId="42EDEBAD" w14:textId="77777777" w:rsidR="00836D61" w:rsidRPr="00180487" w:rsidRDefault="00836D61" w:rsidP="00836D61">
            <w:pPr>
              <w:spacing w:after="160" w:line="240" w:lineRule="auto"/>
              <w:ind w:left="89"/>
              <w:rPr>
                <w:b/>
                <w:bCs/>
              </w:rPr>
            </w:pPr>
          </w:p>
          <w:p w14:paraId="3C771547" w14:textId="77777777" w:rsidR="00836D61" w:rsidRPr="00180487" w:rsidRDefault="00836D61" w:rsidP="00836D61">
            <w:pPr>
              <w:spacing w:after="160" w:line="240" w:lineRule="auto"/>
              <w:ind w:left="89"/>
            </w:pPr>
            <w:r w:rsidRPr="00180487">
              <w:rPr>
                <w:b/>
                <w:bCs/>
              </w:rPr>
              <w:t>Se aumentará hasta el doble la pena mínima y máxima cuando el infractor coaccione, hostigue o exija a otra persona realizar una contraprestación y/o acción u omisión alguna bajo la amenaza de revelar, publicar, difundir o exhibir imágenes, videos, audios o cualquier tipo de material elaborado, generado o manipulado mediante software de inteligencia artificial que pueda causarle directa o indirectamente perjuicio o daño.</w:t>
            </w:r>
          </w:p>
          <w:p w14:paraId="4D1956A2" w14:textId="77777777" w:rsidR="00836D61" w:rsidRDefault="00836D61" w:rsidP="00836D61">
            <w:pPr>
              <w:spacing w:after="160" w:line="240" w:lineRule="auto"/>
              <w:ind w:left="89"/>
              <w:rPr>
                <w:b/>
                <w:bCs/>
              </w:rPr>
            </w:pPr>
          </w:p>
          <w:p w14:paraId="7E477E01" w14:textId="2B789C85" w:rsidR="00836D61" w:rsidRPr="00180487" w:rsidRDefault="00836D61" w:rsidP="00836D61">
            <w:pPr>
              <w:spacing w:after="160" w:line="240" w:lineRule="auto"/>
              <w:ind w:left="89"/>
              <w:rPr>
                <w:b/>
                <w:bCs/>
              </w:rPr>
            </w:pPr>
            <w:r w:rsidRPr="00180487">
              <w:rPr>
                <w:b/>
                <w:bCs/>
              </w:rPr>
              <w:t>Artículo 287.-…</w:t>
            </w:r>
          </w:p>
          <w:p w14:paraId="17B9DBA2" w14:textId="77777777" w:rsidR="00836D61" w:rsidRPr="00180487" w:rsidRDefault="00836D61" w:rsidP="00836D61">
            <w:pPr>
              <w:spacing w:after="160" w:line="240" w:lineRule="auto"/>
              <w:ind w:left="89"/>
              <w:rPr>
                <w:b/>
              </w:rPr>
            </w:pPr>
            <w:r w:rsidRPr="00180487">
              <w:rPr>
                <w:b/>
              </w:rPr>
              <w:t>La pena establecida en el presente artículo se aumentará hasta el doble cuando las pruebas proporcionadas hayan sido elaboradas, generadas o manipuladas mediante software de inteligencia artificial</w:t>
            </w:r>
          </w:p>
          <w:p w14:paraId="502BA5A6" w14:textId="77777777" w:rsidR="00836D61" w:rsidRPr="00180487" w:rsidRDefault="00836D61" w:rsidP="00836D61">
            <w:pPr>
              <w:tabs>
                <w:tab w:val="left" w:pos="2100"/>
              </w:tabs>
              <w:spacing w:line="240" w:lineRule="auto"/>
              <w:ind w:left="89"/>
            </w:pPr>
          </w:p>
          <w:p w14:paraId="357EBC4E" w14:textId="77777777" w:rsidR="00836D61" w:rsidRDefault="00836D61" w:rsidP="00836D61">
            <w:pPr>
              <w:tabs>
                <w:tab w:val="left" w:pos="2100"/>
              </w:tabs>
              <w:spacing w:line="240" w:lineRule="auto"/>
              <w:ind w:left="89"/>
              <w:rPr>
                <w:b/>
                <w:bCs/>
              </w:rPr>
            </w:pPr>
            <w:r w:rsidRPr="00B86C2A">
              <w:rPr>
                <w:b/>
                <w:bCs/>
              </w:rPr>
              <w:t xml:space="preserve">Artículo 306 Bis.- Se equiparará al delito de chantaje quien, mediante el uso de </w:t>
            </w:r>
            <w:r>
              <w:rPr>
                <w:b/>
                <w:bCs/>
              </w:rPr>
              <w:t xml:space="preserve">software de </w:t>
            </w:r>
            <w:r w:rsidRPr="00B86C2A">
              <w:rPr>
                <w:b/>
                <w:bCs/>
              </w:rPr>
              <w:t>inteligencia artificial, aprendizaje automático o herramientas de edición digital, genere, manipule o difunda imágenes, audios, videos, textos u otros contenidos falsos o alterados con el propósito de intimidar, amenazar o difamar a una persona, a fin de obligarla a realizar, tolerar o dejar de realizar algún acto en perjuicio de sus propios bienes jurídicos, o a entregarle dinero o cualquier otro objeto.</w:t>
            </w:r>
          </w:p>
          <w:p w14:paraId="693AF6E2" w14:textId="77777777" w:rsidR="00836D61" w:rsidRPr="00B86C2A" w:rsidRDefault="00836D61" w:rsidP="00836D61">
            <w:pPr>
              <w:spacing w:after="160" w:line="240" w:lineRule="auto"/>
              <w:ind w:left="89"/>
              <w:rPr>
                <w:b/>
                <w:bCs/>
              </w:rPr>
            </w:pPr>
            <w:r w:rsidRPr="00B86C2A">
              <w:rPr>
                <w:b/>
                <w:bCs/>
              </w:rPr>
              <w:t>Artículo 325.</w:t>
            </w:r>
            <w:proofErr w:type="gramStart"/>
            <w:r w:rsidRPr="00B86C2A">
              <w:rPr>
                <w:b/>
                <w:bCs/>
              </w:rPr>
              <w:t>- …</w:t>
            </w:r>
            <w:proofErr w:type="gramEnd"/>
            <w:r w:rsidRPr="00B86C2A">
              <w:rPr>
                <w:b/>
                <w:bCs/>
              </w:rPr>
              <w:t xml:space="preserve"> </w:t>
            </w:r>
          </w:p>
          <w:p w14:paraId="161E39C2" w14:textId="77777777" w:rsidR="00836D61" w:rsidRDefault="00836D61" w:rsidP="00836D61">
            <w:pPr>
              <w:spacing w:after="160" w:line="240" w:lineRule="auto"/>
              <w:ind w:left="89"/>
              <w:rPr>
                <w:b/>
                <w:bCs/>
              </w:rPr>
            </w:pPr>
          </w:p>
          <w:p w14:paraId="68D85D83" w14:textId="77777777" w:rsidR="00375CEF" w:rsidRPr="00B86C2A" w:rsidRDefault="00375CEF" w:rsidP="00836D61">
            <w:pPr>
              <w:spacing w:after="160" w:line="240" w:lineRule="auto"/>
              <w:ind w:left="89"/>
              <w:rPr>
                <w:b/>
                <w:bCs/>
              </w:rPr>
            </w:pPr>
          </w:p>
          <w:p w14:paraId="209A9268" w14:textId="1593DAC1" w:rsidR="00836D61" w:rsidRPr="00B86C2A" w:rsidRDefault="00375CEF" w:rsidP="00836D61">
            <w:pPr>
              <w:numPr>
                <w:ilvl w:val="0"/>
                <w:numId w:val="28"/>
              </w:numPr>
              <w:spacing w:after="160" w:line="240" w:lineRule="auto"/>
              <w:ind w:left="89" w:right="0"/>
            </w:pPr>
            <w:r>
              <w:t xml:space="preserve">I </w:t>
            </w:r>
            <w:r w:rsidR="00836D61">
              <w:t>a la V</w:t>
            </w:r>
            <w:proofErr w:type="gramStart"/>
            <w:r w:rsidR="00836D61">
              <w:t xml:space="preserve">. </w:t>
            </w:r>
            <w:r w:rsidR="00836D61" w:rsidRPr="00B86C2A">
              <w:t>…</w:t>
            </w:r>
            <w:proofErr w:type="gramEnd"/>
          </w:p>
          <w:p w14:paraId="64EF6BD5" w14:textId="77777777" w:rsidR="00836D61" w:rsidRDefault="00836D61" w:rsidP="00836D61">
            <w:pPr>
              <w:spacing w:after="160" w:line="240" w:lineRule="auto"/>
              <w:ind w:left="89"/>
            </w:pPr>
          </w:p>
          <w:p w14:paraId="3DF1B0E1" w14:textId="77777777" w:rsidR="00375CEF" w:rsidRDefault="00375CEF" w:rsidP="00836D61">
            <w:pPr>
              <w:spacing w:after="160" w:line="240" w:lineRule="auto"/>
              <w:ind w:left="89"/>
            </w:pPr>
          </w:p>
          <w:p w14:paraId="43589E31" w14:textId="77777777" w:rsidR="00375CEF" w:rsidRDefault="00375CEF" w:rsidP="00836D61">
            <w:pPr>
              <w:spacing w:after="160" w:line="240" w:lineRule="auto"/>
              <w:ind w:left="89"/>
            </w:pPr>
          </w:p>
          <w:p w14:paraId="20237E71" w14:textId="77777777" w:rsidR="00375CEF" w:rsidRDefault="00375CEF" w:rsidP="00836D61">
            <w:pPr>
              <w:spacing w:after="160" w:line="240" w:lineRule="auto"/>
              <w:ind w:left="89"/>
            </w:pPr>
          </w:p>
          <w:p w14:paraId="4F9DB4A4" w14:textId="77777777" w:rsidR="00375CEF" w:rsidRDefault="00375CEF" w:rsidP="00836D61">
            <w:pPr>
              <w:spacing w:after="160" w:line="240" w:lineRule="auto"/>
              <w:ind w:left="89"/>
            </w:pPr>
          </w:p>
          <w:p w14:paraId="44997086" w14:textId="77777777" w:rsidR="00375CEF" w:rsidRDefault="00375CEF" w:rsidP="00836D61">
            <w:pPr>
              <w:spacing w:after="160" w:line="240" w:lineRule="auto"/>
              <w:ind w:left="89"/>
            </w:pPr>
          </w:p>
          <w:p w14:paraId="0CD0AEC9" w14:textId="77777777" w:rsidR="00375CEF" w:rsidRDefault="00375CEF" w:rsidP="00836D61">
            <w:pPr>
              <w:spacing w:after="160" w:line="240" w:lineRule="auto"/>
              <w:ind w:left="89"/>
            </w:pPr>
          </w:p>
          <w:p w14:paraId="48D7EE69" w14:textId="77777777" w:rsidR="00375CEF" w:rsidRDefault="00375CEF" w:rsidP="00836D61">
            <w:pPr>
              <w:spacing w:after="160" w:line="240" w:lineRule="auto"/>
              <w:ind w:left="89"/>
            </w:pPr>
          </w:p>
          <w:p w14:paraId="603A9C7E" w14:textId="77777777" w:rsidR="00375CEF" w:rsidRDefault="00375CEF" w:rsidP="00836D61">
            <w:pPr>
              <w:spacing w:after="160" w:line="240" w:lineRule="auto"/>
              <w:ind w:left="89"/>
            </w:pPr>
          </w:p>
          <w:p w14:paraId="67944A8B" w14:textId="77777777" w:rsidR="00375CEF" w:rsidRDefault="00375CEF" w:rsidP="00836D61">
            <w:pPr>
              <w:spacing w:after="160" w:line="240" w:lineRule="auto"/>
              <w:ind w:left="89"/>
            </w:pPr>
          </w:p>
          <w:p w14:paraId="7D256349" w14:textId="77777777" w:rsidR="00375CEF" w:rsidRDefault="00375CEF" w:rsidP="00836D61">
            <w:pPr>
              <w:spacing w:after="160" w:line="240" w:lineRule="auto"/>
              <w:ind w:left="89"/>
            </w:pPr>
          </w:p>
          <w:p w14:paraId="3A42B213" w14:textId="77777777" w:rsidR="00375CEF" w:rsidRDefault="00375CEF" w:rsidP="00836D61">
            <w:pPr>
              <w:spacing w:after="160" w:line="240" w:lineRule="auto"/>
              <w:ind w:left="89"/>
            </w:pPr>
          </w:p>
          <w:p w14:paraId="0DC31A31" w14:textId="77777777" w:rsidR="00375CEF" w:rsidRDefault="00375CEF" w:rsidP="00836D61">
            <w:pPr>
              <w:spacing w:after="160" w:line="240" w:lineRule="auto"/>
              <w:ind w:left="89"/>
            </w:pPr>
          </w:p>
          <w:p w14:paraId="28BF05D7" w14:textId="77777777" w:rsidR="00375CEF" w:rsidRDefault="00375CEF" w:rsidP="00836D61">
            <w:pPr>
              <w:spacing w:after="160" w:line="240" w:lineRule="auto"/>
              <w:ind w:left="89"/>
            </w:pPr>
          </w:p>
          <w:p w14:paraId="65A64A6D" w14:textId="77777777" w:rsidR="00375CEF" w:rsidRDefault="00375CEF" w:rsidP="00836D61">
            <w:pPr>
              <w:spacing w:after="160" w:line="240" w:lineRule="auto"/>
              <w:ind w:left="89"/>
            </w:pPr>
          </w:p>
          <w:p w14:paraId="18DD2E12" w14:textId="77777777" w:rsidR="00375CEF" w:rsidRDefault="00375CEF" w:rsidP="00836D61">
            <w:pPr>
              <w:spacing w:after="160" w:line="240" w:lineRule="auto"/>
              <w:ind w:left="89"/>
            </w:pPr>
          </w:p>
          <w:p w14:paraId="5DB5DC9D" w14:textId="77777777" w:rsidR="00375CEF" w:rsidRDefault="00375CEF" w:rsidP="00836D61">
            <w:pPr>
              <w:spacing w:after="160" w:line="240" w:lineRule="auto"/>
              <w:ind w:left="89"/>
            </w:pPr>
          </w:p>
          <w:p w14:paraId="58AD011D" w14:textId="77777777" w:rsidR="00375CEF" w:rsidRDefault="00375CEF" w:rsidP="00836D61">
            <w:pPr>
              <w:spacing w:after="160" w:line="240" w:lineRule="auto"/>
              <w:ind w:left="89"/>
            </w:pPr>
          </w:p>
          <w:p w14:paraId="1A69B8BC" w14:textId="77777777" w:rsidR="00375CEF" w:rsidRPr="00B86C2A" w:rsidRDefault="00375CEF" w:rsidP="00836D61">
            <w:pPr>
              <w:spacing w:after="160" w:line="240" w:lineRule="auto"/>
              <w:ind w:left="89"/>
            </w:pPr>
          </w:p>
          <w:p w14:paraId="5008B23B" w14:textId="77777777" w:rsidR="00836D61" w:rsidRDefault="00836D61" w:rsidP="00836D61">
            <w:pPr>
              <w:spacing w:after="160" w:line="240" w:lineRule="auto"/>
              <w:ind w:left="89"/>
            </w:pPr>
            <w:r w:rsidRPr="00B86C2A">
              <w:t>VI.- La conducta prevista en la fracción XXIII del artículo 324, se sancionará por su gravedad, con prisión de cuatro a ocho años y de quinientos a mil días multa si el valor de lo defraudado fuera mayor de seiscientas unidades de medida y actualización;</w:t>
            </w:r>
          </w:p>
          <w:p w14:paraId="78AA51D4" w14:textId="77777777" w:rsidR="00836D61" w:rsidRPr="00B86C2A" w:rsidRDefault="00836D61" w:rsidP="00836D61">
            <w:pPr>
              <w:spacing w:line="240" w:lineRule="auto"/>
              <w:ind w:left="89"/>
            </w:pPr>
          </w:p>
          <w:p w14:paraId="1E6E4ECD" w14:textId="77777777" w:rsidR="00375CEF" w:rsidRDefault="00836D61" w:rsidP="00836D61">
            <w:pPr>
              <w:spacing w:after="160" w:line="240" w:lineRule="auto"/>
              <w:ind w:left="89"/>
            </w:pPr>
            <w:r w:rsidRPr="00B86C2A">
              <w:t xml:space="preserve">VII.- Cuando la simulación prevista en la fracción XVII del artículo 324 se hiciera con la intención de afectar las resoluciones provisionales o definitivas de la autoridad competente en materia de pensión de alimentos a las personas contempladas en el artículo 220 de este código se duplicará la sanción, independientemente de las que pudieran resultar por la comisión de cualquier otro delito. </w:t>
            </w:r>
          </w:p>
          <w:p w14:paraId="72AB51B4" w14:textId="77777777" w:rsidR="00375CEF" w:rsidRDefault="00375CEF" w:rsidP="00836D61">
            <w:pPr>
              <w:spacing w:after="160" w:line="240" w:lineRule="auto"/>
              <w:ind w:left="89"/>
            </w:pPr>
          </w:p>
          <w:p w14:paraId="418CCB1B" w14:textId="77777777" w:rsidR="00375CEF" w:rsidRDefault="00375CEF" w:rsidP="00836D61">
            <w:pPr>
              <w:spacing w:after="160" w:line="240" w:lineRule="auto"/>
              <w:ind w:left="89"/>
            </w:pPr>
          </w:p>
          <w:p w14:paraId="50DF43E8" w14:textId="77777777" w:rsidR="00375CEF" w:rsidRDefault="00375CEF" w:rsidP="00836D61">
            <w:pPr>
              <w:spacing w:after="160" w:line="240" w:lineRule="auto"/>
              <w:ind w:left="89"/>
            </w:pPr>
          </w:p>
          <w:p w14:paraId="39122E66" w14:textId="08D1C626" w:rsidR="00836D61" w:rsidRPr="00B86C2A" w:rsidRDefault="00836D61" w:rsidP="00836D61">
            <w:pPr>
              <w:spacing w:after="160" w:line="240" w:lineRule="auto"/>
              <w:ind w:left="89"/>
              <w:rPr>
                <w:b/>
                <w:bCs/>
              </w:rPr>
            </w:pPr>
            <w:r w:rsidRPr="00B86C2A">
              <w:t>Para estimar la cuantía del fraude se atenderá únicamente al valor intrínseco de la cosa, si éste no pudiere determinarse o si por la naturaleza de ésta no fuere estimable en dinero, se aplicarán de tres meses a ocho años de prisión y de diez a cien días-multa,</w:t>
            </w:r>
            <w:r w:rsidRPr="00B86C2A">
              <w:rPr>
                <w:b/>
                <w:bCs/>
              </w:rPr>
              <w:t xml:space="preserve"> y</w:t>
            </w:r>
          </w:p>
          <w:p w14:paraId="098AC69D" w14:textId="77777777" w:rsidR="00836D61" w:rsidRDefault="00836D61" w:rsidP="00836D61">
            <w:pPr>
              <w:spacing w:after="160" w:line="240" w:lineRule="auto"/>
              <w:ind w:left="89"/>
              <w:rPr>
                <w:b/>
                <w:bCs/>
              </w:rPr>
            </w:pPr>
          </w:p>
          <w:p w14:paraId="5CCA039F" w14:textId="77777777" w:rsidR="00375CEF" w:rsidRDefault="00375CEF" w:rsidP="00836D61">
            <w:pPr>
              <w:spacing w:after="160" w:line="240" w:lineRule="auto"/>
              <w:ind w:left="89"/>
              <w:rPr>
                <w:b/>
                <w:bCs/>
              </w:rPr>
            </w:pPr>
          </w:p>
          <w:p w14:paraId="2BF23A6C" w14:textId="77777777" w:rsidR="00836D61" w:rsidRPr="00180487" w:rsidRDefault="00836D61" w:rsidP="00836D61">
            <w:pPr>
              <w:spacing w:line="240" w:lineRule="auto"/>
              <w:ind w:left="89"/>
            </w:pPr>
            <w:r w:rsidRPr="00B86C2A">
              <w:rPr>
                <w:b/>
                <w:bCs/>
              </w:rPr>
              <w:t>VIlI. - Cuando el fraude se cometa mediante el uso de inteligencia artificial para suplantar la identidad de una persona, falsificar documentos o generar contenido engañoso con el fin de obtener un beneficio indebido, la pena se aumentará en una mitad respecto de la que correspondería según el monto de lo defraudado.</w:t>
            </w:r>
          </w:p>
          <w:p w14:paraId="697942E9" w14:textId="77777777" w:rsidR="00836D61" w:rsidRDefault="00836D61" w:rsidP="00836D61">
            <w:pPr>
              <w:spacing w:after="0" w:line="240" w:lineRule="auto"/>
              <w:ind w:left="89" w:firstLine="0"/>
            </w:pPr>
          </w:p>
        </w:tc>
      </w:tr>
    </w:tbl>
    <w:p w14:paraId="3C541152" w14:textId="77777777" w:rsidR="00836D61" w:rsidRDefault="00836D61" w:rsidP="002613F3">
      <w:pPr>
        <w:spacing w:after="0" w:line="360" w:lineRule="auto"/>
        <w:ind w:left="0" w:firstLine="709"/>
      </w:pPr>
    </w:p>
    <w:p w14:paraId="677FEE3D" w14:textId="4983DE50" w:rsidR="00894EA9" w:rsidRPr="00607871" w:rsidRDefault="008525CC" w:rsidP="00644CE6">
      <w:pPr>
        <w:spacing w:after="0" w:line="360" w:lineRule="auto"/>
        <w:ind w:left="0" w:firstLine="709"/>
      </w:pPr>
      <w:r w:rsidRPr="00607871">
        <w:t xml:space="preserve">Con la redacción de la propuesta </w:t>
      </w:r>
      <w:r w:rsidR="00894EA9" w:rsidRPr="00607871">
        <w:t xml:space="preserve">técnica </w:t>
      </w:r>
      <w:r w:rsidRPr="00607871">
        <w:t>que se construye</w:t>
      </w:r>
      <w:r w:rsidR="00894EA9" w:rsidRPr="00607871">
        <w:t>,</w:t>
      </w:r>
      <w:r w:rsidRPr="00607871">
        <w:t xml:space="preserve"> se considera que se atiende el propósito </w:t>
      </w:r>
      <w:r w:rsidR="00644CE6" w:rsidRPr="00607871">
        <w:t xml:space="preserve">de la reforma </w:t>
      </w:r>
      <w:r w:rsidRPr="00607871">
        <w:t>y se cumple con castigar severamente el mal uso de esta herramienta tecnológica</w:t>
      </w:r>
      <w:r w:rsidR="00894EA9" w:rsidRPr="00607871">
        <w:t xml:space="preserve"> y no solo en temas de la intimidad de las personas o conductas relacionadas con temas que atentan a la libertad sexual, sino que la propuesta en comento abarca todos aquellos delitos que sean susceptibles de cometerse mediante el uso de tal avance digital. </w:t>
      </w:r>
    </w:p>
    <w:p w14:paraId="3CC9D6C4" w14:textId="77777777" w:rsidR="00644CE6" w:rsidRPr="00607871" w:rsidRDefault="00644CE6" w:rsidP="00644CE6">
      <w:pPr>
        <w:spacing w:after="0" w:line="360" w:lineRule="auto"/>
        <w:ind w:left="0" w:firstLine="709"/>
        <w:rPr>
          <w:b/>
          <w:bCs/>
        </w:rPr>
      </w:pPr>
    </w:p>
    <w:p w14:paraId="289B1AFD" w14:textId="59EA9FA3" w:rsidR="00A779F2" w:rsidRPr="00607871" w:rsidRDefault="00FA6FC9" w:rsidP="00E9776E">
      <w:pPr>
        <w:spacing w:after="0" w:line="360" w:lineRule="auto"/>
        <w:ind w:left="0" w:right="-6" w:firstLine="0"/>
      </w:pPr>
      <w:r>
        <w:rPr>
          <w:b/>
          <w:bCs/>
        </w:rPr>
        <w:t>CUAR</w:t>
      </w:r>
      <w:r w:rsidR="00E9776E" w:rsidRPr="00607871">
        <w:rPr>
          <w:b/>
          <w:bCs/>
        </w:rPr>
        <w:t xml:space="preserve">TA. </w:t>
      </w:r>
      <w:r w:rsidR="00E9776E" w:rsidRPr="00607871">
        <w:t>Por lo que respecta al</w:t>
      </w:r>
      <w:r w:rsidR="00E9776E" w:rsidRPr="00607871">
        <w:rPr>
          <w:b/>
          <w:bCs/>
        </w:rPr>
        <w:t xml:space="preserve"> tipo penal de acecho</w:t>
      </w:r>
      <w:r w:rsidR="00E9776E" w:rsidRPr="00607871">
        <w:t xml:space="preserve">, </w:t>
      </w:r>
      <w:r w:rsidR="005207EC" w:rsidRPr="00607871">
        <w:t>se hace mención que, en el mes de noviembre del año pasado, el Congreso del Estado de Yucatán tuvo a bien aprobar reformas al código penal local en materia de “Acecho” siendo publicada el d</w:t>
      </w:r>
      <w:r w:rsidR="00264CEF" w:rsidRPr="00607871">
        <w:t>í</w:t>
      </w:r>
      <w:r w:rsidR="005207EC" w:rsidRPr="00607871">
        <w:t>a 24 de diciembre del 2025</w:t>
      </w:r>
      <w:r w:rsidR="00264CEF" w:rsidRPr="00607871">
        <w:t xml:space="preserve"> bajo el decreto 131/2025 en el medio de publicación oficial local. </w:t>
      </w:r>
    </w:p>
    <w:p w14:paraId="7FC12FF7" w14:textId="77777777" w:rsidR="005207EC" w:rsidRPr="00607871" w:rsidRDefault="005207EC" w:rsidP="00E9776E">
      <w:pPr>
        <w:spacing w:after="0" w:line="360" w:lineRule="auto"/>
        <w:ind w:left="0" w:right="-6" w:firstLine="0"/>
      </w:pPr>
    </w:p>
    <w:p w14:paraId="670F2D80" w14:textId="45171143" w:rsidR="005207EC" w:rsidRPr="00607871" w:rsidRDefault="005207EC" w:rsidP="005207EC">
      <w:pPr>
        <w:spacing w:after="0" w:line="360" w:lineRule="auto"/>
        <w:ind w:left="0" w:right="-6" w:firstLine="720"/>
      </w:pPr>
      <w:r w:rsidRPr="00607871">
        <w:t xml:space="preserve">Vale la pena citar que dentro del dictamen que sustentaron las motivaciones para su inserción </w:t>
      </w:r>
      <w:r w:rsidR="003131A9" w:rsidRPr="00607871">
        <w:t>en la ley penal yucateca se tomaron consideraciones importantes, siendo las principales:</w:t>
      </w:r>
    </w:p>
    <w:p w14:paraId="4BBB1C58" w14:textId="77777777" w:rsidR="003131A9" w:rsidRPr="00607871" w:rsidRDefault="003131A9" w:rsidP="005207EC">
      <w:pPr>
        <w:spacing w:after="0" w:line="360" w:lineRule="auto"/>
        <w:ind w:left="0" w:right="-6" w:firstLine="720"/>
      </w:pPr>
    </w:p>
    <w:p w14:paraId="75B2803E" w14:textId="1CFE45B0" w:rsidR="003131A9" w:rsidRPr="00607871" w:rsidRDefault="003131A9" w:rsidP="003131A9">
      <w:pPr>
        <w:spacing w:after="0" w:line="276" w:lineRule="auto"/>
        <w:ind w:left="0" w:right="-6" w:firstLine="720"/>
        <w:rPr>
          <w:i/>
          <w:iCs/>
        </w:rPr>
      </w:pPr>
      <w:r w:rsidRPr="00607871">
        <w:rPr>
          <w:i/>
          <w:iCs/>
          <w:lang w:val="es-ES"/>
        </w:rPr>
        <w:t xml:space="preserve">“TERCERA. Acecho. En lo que respecta a la iniciativa con la que se pretende </w:t>
      </w:r>
      <w:r w:rsidRPr="00607871">
        <w:rPr>
          <w:i/>
          <w:iCs/>
        </w:rPr>
        <w:t>adicionar una nueva figura delictiva para tipificar como delito al acecho</w:t>
      </w:r>
      <w:r w:rsidRPr="00607871">
        <w:rPr>
          <w:i/>
          <w:iCs/>
          <w:lang w:val="es-ES"/>
        </w:rPr>
        <w:t xml:space="preserve"> </w:t>
      </w:r>
      <w:r w:rsidRPr="00607871">
        <w:rPr>
          <w:i/>
          <w:iCs/>
        </w:rPr>
        <w:t>en el Código Penal del Estado de Yucatán, primeramente, hemos de señalar que con el paso del tiempo tanto la sociedad como sus valores han ido evolucionando y con ello las relaciones entre sus miembros, dando como resultado conductas novedosas o diferentes que amenazan el orden social, como el de esta conducta denominada acecho.</w:t>
      </w:r>
    </w:p>
    <w:p w14:paraId="5BEEB9DE" w14:textId="77777777" w:rsidR="003131A9" w:rsidRPr="00607871" w:rsidRDefault="003131A9" w:rsidP="003131A9">
      <w:pPr>
        <w:spacing w:after="0" w:line="276" w:lineRule="auto"/>
        <w:ind w:left="0" w:right="-6" w:firstLine="720"/>
        <w:rPr>
          <w:i/>
          <w:iCs/>
        </w:rPr>
      </w:pPr>
    </w:p>
    <w:p w14:paraId="705D507D" w14:textId="77777777" w:rsidR="003131A9" w:rsidRPr="00607871" w:rsidRDefault="003131A9" w:rsidP="003131A9">
      <w:pPr>
        <w:spacing w:after="0" w:line="276" w:lineRule="auto"/>
        <w:ind w:left="0" w:right="-6" w:firstLine="720"/>
        <w:rPr>
          <w:i/>
          <w:iCs/>
          <w:lang w:val="es-ES"/>
        </w:rPr>
      </w:pPr>
      <w:r w:rsidRPr="00607871">
        <w:rPr>
          <w:i/>
          <w:iCs/>
        </w:rPr>
        <w:tab/>
        <w:t xml:space="preserve">En el plano internacional, esta conducta ya ha sido penada, por </w:t>
      </w:r>
      <w:r w:rsidRPr="00607871">
        <w:rPr>
          <w:i/>
          <w:iCs/>
          <w:lang w:val="es-ES"/>
        </w:rPr>
        <w:t xml:space="preserve">diversos países como Estados Unidos, Canadá, Alemania, Austria, Bélgica, España, Dinamarca, Reino Unido, entre otros, quienes en sus regulaciones punitivas han adoptado el </w:t>
      </w:r>
      <w:proofErr w:type="spellStart"/>
      <w:r w:rsidRPr="00607871">
        <w:rPr>
          <w:i/>
          <w:iCs/>
          <w:lang w:val="es-ES"/>
        </w:rPr>
        <w:t>stalking</w:t>
      </w:r>
      <w:proofErr w:type="spellEnd"/>
      <w:r w:rsidRPr="00607871">
        <w:rPr>
          <w:i/>
          <w:iCs/>
          <w:lang w:val="es-ES"/>
        </w:rPr>
        <w:t xml:space="preserve"> o acecho como un delito.</w:t>
      </w:r>
    </w:p>
    <w:p w14:paraId="46E5B941" w14:textId="77777777" w:rsidR="003131A9" w:rsidRPr="00607871" w:rsidRDefault="003131A9" w:rsidP="003131A9">
      <w:pPr>
        <w:spacing w:after="0" w:line="276" w:lineRule="auto"/>
        <w:ind w:left="0" w:right="-6" w:firstLine="720"/>
        <w:rPr>
          <w:i/>
          <w:iCs/>
          <w:lang w:val="es-ES"/>
        </w:rPr>
      </w:pPr>
    </w:p>
    <w:p w14:paraId="7600D78A" w14:textId="77777777" w:rsidR="003131A9" w:rsidRPr="00607871" w:rsidRDefault="003131A9" w:rsidP="003131A9">
      <w:pPr>
        <w:spacing w:after="0" w:line="276" w:lineRule="auto"/>
        <w:ind w:left="0" w:right="-6" w:firstLine="720"/>
        <w:rPr>
          <w:i/>
          <w:iCs/>
          <w:lang w:val="es-ES"/>
        </w:rPr>
      </w:pPr>
      <w:r w:rsidRPr="00607871">
        <w:rPr>
          <w:i/>
          <w:iCs/>
          <w:lang w:val="es-ES"/>
        </w:rPr>
        <w:tab/>
        <w:t>En este tenor, es importante señalar del Convenio del Consejo de Europa sobre prevención y lucha contra la violencia contra las mujeres y la violencia doméstica</w:t>
      </w:r>
      <w:r w:rsidRPr="00607871">
        <w:rPr>
          <w:i/>
          <w:iCs/>
          <w:vertAlign w:val="superscript"/>
          <w:lang w:val="es-ES"/>
        </w:rPr>
        <w:footnoteReference w:id="5"/>
      </w:r>
      <w:r w:rsidRPr="00607871">
        <w:rPr>
          <w:i/>
          <w:iCs/>
          <w:lang w:val="es-ES"/>
        </w:rPr>
        <w:t xml:space="preserve">, también llamado “Convenio de Estambul”, aprobado en mayo de 2011, el cual abrió la agenda para la criminalización del </w:t>
      </w:r>
      <w:proofErr w:type="spellStart"/>
      <w:r w:rsidRPr="00607871">
        <w:rPr>
          <w:i/>
          <w:iCs/>
          <w:lang w:val="es-ES"/>
        </w:rPr>
        <w:t>stalking</w:t>
      </w:r>
      <w:proofErr w:type="spellEnd"/>
      <w:r w:rsidRPr="00607871">
        <w:rPr>
          <w:i/>
          <w:iCs/>
          <w:lang w:val="es-ES"/>
        </w:rPr>
        <w:t xml:space="preserve"> en la mayor parte de los países europeos. </w:t>
      </w:r>
    </w:p>
    <w:p w14:paraId="1959BCAD" w14:textId="77777777" w:rsidR="003131A9" w:rsidRPr="00607871" w:rsidRDefault="003131A9" w:rsidP="003131A9">
      <w:pPr>
        <w:spacing w:after="0" w:line="276" w:lineRule="auto"/>
        <w:ind w:left="0" w:right="-6" w:firstLine="720"/>
        <w:rPr>
          <w:i/>
          <w:iCs/>
          <w:lang w:val="es-ES"/>
        </w:rPr>
      </w:pPr>
    </w:p>
    <w:p w14:paraId="22A7EFEC" w14:textId="77777777" w:rsidR="003131A9" w:rsidRPr="00607871" w:rsidRDefault="003131A9" w:rsidP="003131A9">
      <w:pPr>
        <w:spacing w:after="0" w:line="276" w:lineRule="auto"/>
        <w:ind w:left="0" w:right="-6" w:firstLine="720"/>
        <w:rPr>
          <w:i/>
          <w:iCs/>
        </w:rPr>
      </w:pPr>
      <w:r w:rsidRPr="00607871">
        <w:rPr>
          <w:i/>
          <w:iCs/>
          <w:lang w:val="es-ES"/>
        </w:rPr>
        <w:tab/>
        <w:t>De igual manera, e</w:t>
      </w:r>
      <w:r w:rsidRPr="00607871">
        <w:rPr>
          <w:i/>
          <w:iCs/>
        </w:rPr>
        <w:t xml:space="preserve">n 2022, como resultado de la cooperación internacional entre los gobiernos de México y Canadá en materia de violencia de género y, más concretamente, del acecho, la Sección de Desarrollo Internacional del Ministerio de Justicia de Canadá elaboró un documento de investigación y notas técnicas sobre la criminalización del acecho. </w:t>
      </w:r>
    </w:p>
    <w:p w14:paraId="1FABF79E" w14:textId="77777777" w:rsidR="003131A9" w:rsidRPr="00607871" w:rsidRDefault="003131A9" w:rsidP="003131A9">
      <w:pPr>
        <w:spacing w:after="0" w:line="276" w:lineRule="auto"/>
        <w:ind w:left="0" w:right="-6" w:firstLine="720"/>
        <w:rPr>
          <w:i/>
          <w:iCs/>
        </w:rPr>
      </w:pPr>
    </w:p>
    <w:p w14:paraId="23473BCC" w14:textId="77777777" w:rsidR="003131A9" w:rsidRPr="00607871" w:rsidRDefault="003131A9" w:rsidP="003131A9">
      <w:pPr>
        <w:spacing w:after="0" w:line="276" w:lineRule="auto"/>
        <w:ind w:left="0" w:right="-6" w:firstLine="720"/>
        <w:rPr>
          <w:i/>
          <w:iCs/>
        </w:rPr>
      </w:pPr>
      <w:r w:rsidRPr="00607871">
        <w:rPr>
          <w:i/>
          <w:iCs/>
        </w:rPr>
        <w:t>Dicho documento aborda un resumen de las principales conclusiones sobre el acecho, en el que esboza de manera general el acecho, al que lo definió como la amenaza, el seguimiento, la vigilancia o la comunicación insistente y repetida con una persona en contra de su voluntad. El acecho rara vez se produce una sola vez, sino que consiste en una serie de actos realizados durante un período de tiempo. Aunque los métodos de acecho son casi ilimitados, en general pueden dividirse en tres categorías: observación, intimidación y agresiones. Los comportamientos de acecho pueden llevarse a cabo en persona o utilizando medios tecnológicos, una práctica cada vez más extendida que se conoce como "ciber acecho". El acecho es un fenómeno distinto de las formas de acoso que se producen en el lugar de trabajo o en otros entornos sociales. El acecho también se diferencia del acoso laboral o sexual por su naturaleza obsesiva y por el hecho de que no tiene necesariamente una motivación sexual.</w:t>
      </w:r>
      <w:r w:rsidRPr="00607871">
        <w:rPr>
          <w:i/>
          <w:iCs/>
          <w:vertAlign w:val="superscript"/>
        </w:rPr>
        <w:footnoteReference w:id="6"/>
      </w:r>
    </w:p>
    <w:p w14:paraId="7ECDBAF3" w14:textId="77777777" w:rsidR="003131A9" w:rsidRPr="00607871" w:rsidRDefault="003131A9" w:rsidP="003131A9">
      <w:pPr>
        <w:spacing w:after="0" w:line="276" w:lineRule="auto"/>
        <w:ind w:left="0" w:right="-6" w:firstLine="720"/>
        <w:rPr>
          <w:i/>
          <w:iCs/>
        </w:rPr>
      </w:pPr>
    </w:p>
    <w:p w14:paraId="358A052C" w14:textId="77777777" w:rsidR="003131A9" w:rsidRPr="00607871" w:rsidRDefault="003131A9" w:rsidP="003131A9">
      <w:pPr>
        <w:spacing w:after="0" w:line="276" w:lineRule="auto"/>
        <w:ind w:left="0" w:right="-6" w:firstLine="720"/>
        <w:rPr>
          <w:i/>
          <w:iCs/>
          <w:lang w:val="es-ES"/>
        </w:rPr>
      </w:pPr>
      <w:r w:rsidRPr="00607871">
        <w:rPr>
          <w:i/>
          <w:iCs/>
        </w:rPr>
        <w:t xml:space="preserve">Es así que desde la perspectiva jurídica </w:t>
      </w:r>
      <w:r w:rsidRPr="00607871">
        <w:rPr>
          <w:i/>
          <w:iCs/>
          <w:lang w:val="es-ES"/>
        </w:rPr>
        <w:t>el acecho es una conducta delictiva que ya se encuentra tipificada en la normatividad penal de diversos países, y a pesar de que la redacción de las disposiciones difiere considerablemente de una ley a otra, ésta es señalada como el sometimiento de una persona a una vigilancia constante, la persecución física o la invasión de su vida privada de forma repetida y no consentida. Los elementos esenciales para tipificar el acecho incluyen la persistencia de la conducta, la falta de consentimiento de la víctima y la intención de generar temor o angustia. Las leyes suelen prever sanciones que van desde las económicas hasta la imposición de penas de prisión, dependiendo de la gravedad del acecho y las consecuencias para la víctima.</w:t>
      </w:r>
    </w:p>
    <w:p w14:paraId="0AF53D6F" w14:textId="77777777" w:rsidR="003131A9" w:rsidRPr="00607871" w:rsidRDefault="003131A9" w:rsidP="003131A9">
      <w:pPr>
        <w:spacing w:after="0" w:line="276" w:lineRule="auto"/>
        <w:ind w:left="0" w:right="-6" w:firstLine="720"/>
        <w:rPr>
          <w:i/>
          <w:iCs/>
          <w:lang w:val="es-ES"/>
        </w:rPr>
      </w:pPr>
    </w:p>
    <w:p w14:paraId="7D4273A2" w14:textId="77777777" w:rsidR="003131A9" w:rsidRPr="00607871" w:rsidRDefault="003131A9" w:rsidP="003131A9">
      <w:pPr>
        <w:spacing w:after="0" w:line="276" w:lineRule="auto"/>
        <w:ind w:left="0" w:right="-6" w:firstLine="720"/>
        <w:rPr>
          <w:i/>
          <w:iCs/>
          <w:lang w:val="es-ES"/>
        </w:rPr>
      </w:pPr>
      <w:r w:rsidRPr="00607871">
        <w:rPr>
          <w:i/>
          <w:iCs/>
          <w:lang w:val="es-ES"/>
        </w:rPr>
        <w:t>El Acecho como concepto</w:t>
      </w:r>
    </w:p>
    <w:p w14:paraId="795B0369" w14:textId="77777777" w:rsidR="003131A9" w:rsidRPr="00607871" w:rsidRDefault="003131A9" w:rsidP="003131A9">
      <w:pPr>
        <w:spacing w:after="0" w:line="276" w:lineRule="auto"/>
        <w:ind w:left="0" w:right="-6" w:firstLine="720"/>
        <w:rPr>
          <w:i/>
          <w:iCs/>
          <w:lang w:val="es-ES"/>
        </w:rPr>
      </w:pPr>
      <w:r w:rsidRPr="00607871">
        <w:rPr>
          <w:i/>
          <w:iCs/>
          <w:lang w:val="es-ES"/>
        </w:rPr>
        <w:t xml:space="preserve">Ahora bien, en el ámbito académico, el acecho, conocido también como </w:t>
      </w:r>
      <w:proofErr w:type="spellStart"/>
      <w:r w:rsidRPr="00607871">
        <w:rPr>
          <w:i/>
          <w:iCs/>
          <w:lang w:val="es-ES"/>
        </w:rPr>
        <w:t>stalking</w:t>
      </w:r>
      <w:proofErr w:type="spellEnd"/>
      <w:r w:rsidRPr="00607871">
        <w:rPr>
          <w:i/>
          <w:iCs/>
          <w:lang w:val="es-ES"/>
        </w:rPr>
        <w:t>, se refiere a un comportamiento persistente e indeseado hacia una persona, que puede incluir seguirla, observarla, comunicarse de manera repetida y no deseada, y otras acciones que pueden resultar intimidantes o amenazantes</w:t>
      </w:r>
      <w:r w:rsidRPr="00607871">
        <w:rPr>
          <w:i/>
          <w:iCs/>
          <w:vertAlign w:val="superscript"/>
          <w:lang w:val="es-ES"/>
        </w:rPr>
        <w:footnoteReference w:id="7"/>
      </w:r>
      <w:r w:rsidRPr="00607871">
        <w:rPr>
          <w:i/>
          <w:iCs/>
          <w:lang w:val="es-ES"/>
        </w:rPr>
        <w:t xml:space="preserve">. </w:t>
      </w:r>
    </w:p>
    <w:p w14:paraId="339ED333" w14:textId="77777777" w:rsidR="003131A9" w:rsidRPr="00607871" w:rsidRDefault="003131A9" w:rsidP="003131A9">
      <w:pPr>
        <w:spacing w:after="0" w:line="276" w:lineRule="auto"/>
        <w:ind w:left="0" w:right="-6" w:firstLine="720"/>
        <w:rPr>
          <w:i/>
          <w:iCs/>
          <w:lang w:val="es-ES"/>
        </w:rPr>
      </w:pPr>
    </w:p>
    <w:p w14:paraId="6F190F56" w14:textId="77777777" w:rsidR="003131A9" w:rsidRPr="00607871" w:rsidRDefault="003131A9" w:rsidP="003131A9">
      <w:pPr>
        <w:spacing w:after="0" w:line="276" w:lineRule="auto"/>
        <w:ind w:left="0" w:right="-6" w:firstLine="720"/>
        <w:rPr>
          <w:i/>
          <w:iCs/>
          <w:lang w:val="es-ES"/>
        </w:rPr>
      </w:pPr>
      <w:r w:rsidRPr="00607871">
        <w:rPr>
          <w:i/>
          <w:iCs/>
          <w:lang w:val="es-ES"/>
        </w:rPr>
        <w:t>Los estudios académicos sobre el acecho suelen abordar las características del comportamiento, el perfil de los acosadores, los efectos psicológicos en las víctimas y las estrategias de prevención y mitigación</w:t>
      </w:r>
      <w:r w:rsidRPr="00607871">
        <w:rPr>
          <w:i/>
          <w:iCs/>
          <w:vertAlign w:val="superscript"/>
          <w:lang w:val="es-ES"/>
        </w:rPr>
        <w:footnoteReference w:id="8"/>
      </w:r>
      <w:r w:rsidRPr="00607871">
        <w:rPr>
          <w:i/>
          <w:iCs/>
          <w:lang w:val="es-ES"/>
        </w:rPr>
        <w:t>. El verbo "acechar" proviene del latín "</w:t>
      </w:r>
      <w:proofErr w:type="spellStart"/>
      <w:r w:rsidRPr="00607871">
        <w:rPr>
          <w:i/>
          <w:iCs/>
          <w:lang w:val="es-ES"/>
        </w:rPr>
        <w:t>assectari</w:t>
      </w:r>
      <w:proofErr w:type="spellEnd"/>
      <w:r w:rsidRPr="00607871">
        <w:rPr>
          <w:i/>
          <w:iCs/>
          <w:lang w:val="es-ES"/>
        </w:rPr>
        <w:t>", que significa "seguir" o "perseguir". Se ha especializado en el español actual para referirse a la acción de observar o aguardar cautelosamente con un propósito, como lo haría un cazador con su presa</w:t>
      </w:r>
      <w:r w:rsidRPr="00607871">
        <w:rPr>
          <w:i/>
          <w:iCs/>
          <w:vertAlign w:val="superscript"/>
          <w:lang w:val="es-ES"/>
        </w:rPr>
        <w:footnoteReference w:id="9"/>
      </w:r>
      <w:r w:rsidRPr="00607871">
        <w:rPr>
          <w:i/>
          <w:iCs/>
          <w:lang w:val="es-ES"/>
        </w:rPr>
        <w:t xml:space="preserve">. </w:t>
      </w:r>
    </w:p>
    <w:p w14:paraId="2F6E3ED8" w14:textId="77777777" w:rsidR="003131A9" w:rsidRPr="00607871" w:rsidRDefault="003131A9" w:rsidP="003131A9">
      <w:pPr>
        <w:spacing w:after="0" w:line="276" w:lineRule="auto"/>
        <w:ind w:left="0" w:right="-6" w:firstLine="720"/>
        <w:rPr>
          <w:i/>
          <w:iCs/>
          <w:lang w:val="es-ES"/>
        </w:rPr>
      </w:pPr>
    </w:p>
    <w:p w14:paraId="336DADD3" w14:textId="77777777" w:rsidR="003131A9" w:rsidRPr="00607871" w:rsidRDefault="003131A9" w:rsidP="003131A9">
      <w:pPr>
        <w:spacing w:after="0" w:line="276" w:lineRule="auto"/>
        <w:ind w:left="0" w:right="-6" w:firstLine="720"/>
        <w:rPr>
          <w:i/>
          <w:iCs/>
          <w:lang w:val="es-ES"/>
        </w:rPr>
      </w:pPr>
      <w:r w:rsidRPr="00607871">
        <w:rPr>
          <w:i/>
          <w:iCs/>
          <w:lang w:val="es-ES"/>
        </w:rPr>
        <w:t xml:space="preserve">El acecho se considera un comportamiento delictivo que es diferente a la amenaza explicita, en múltiples ocasiones no se requiere de contacto físico, tampoco tiene, obligadamente, una connotación sexual, si implica someter a una persona a vigilancia constante, persecución física o virtual que provoca invasión reiterada y sistemática de la vida privada de una o varias personas sin su consentimiento. </w:t>
      </w:r>
    </w:p>
    <w:p w14:paraId="11B24AD3" w14:textId="77777777" w:rsidR="003131A9" w:rsidRPr="00607871" w:rsidRDefault="003131A9" w:rsidP="003131A9">
      <w:pPr>
        <w:spacing w:after="0" w:line="276" w:lineRule="auto"/>
        <w:ind w:left="0" w:right="-6" w:firstLine="720"/>
        <w:rPr>
          <w:i/>
          <w:iCs/>
          <w:lang w:val="es-ES"/>
        </w:rPr>
      </w:pPr>
    </w:p>
    <w:p w14:paraId="7FED4BF4" w14:textId="77777777" w:rsidR="003131A9" w:rsidRPr="00607871" w:rsidRDefault="003131A9" w:rsidP="003131A9">
      <w:pPr>
        <w:spacing w:after="0" w:line="276" w:lineRule="auto"/>
        <w:ind w:left="0" w:right="-6" w:firstLine="720"/>
        <w:rPr>
          <w:i/>
          <w:iCs/>
          <w:lang w:val="es-ES"/>
        </w:rPr>
      </w:pPr>
      <w:r w:rsidRPr="00607871">
        <w:rPr>
          <w:i/>
          <w:iCs/>
          <w:lang w:val="es-ES"/>
        </w:rPr>
        <w:t>En este contexto se le define como una conducta repetitiva y deliberada mediante la cual se produce una vigía, proximidad física, visual o virtual, comunicaciones no consensuadas, amenazas verbales, escritas o implícitas dirigida a una persona o personas específicas, esta situación es una causa generadora de miedo e inseguridad</w:t>
      </w:r>
      <w:r w:rsidRPr="00607871">
        <w:rPr>
          <w:i/>
          <w:iCs/>
          <w:vertAlign w:val="superscript"/>
          <w:lang w:val="es-ES"/>
        </w:rPr>
        <w:footnoteReference w:id="10"/>
      </w:r>
      <w:r w:rsidRPr="00607871">
        <w:rPr>
          <w:i/>
          <w:iCs/>
          <w:lang w:val="es-ES"/>
        </w:rPr>
        <w:t xml:space="preserve"> que se produce a la víctima o víctimas, sin importar su género o identidad de género. </w:t>
      </w:r>
    </w:p>
    <w:p w14:paraId="4D87BE89" w14:textId="77777777" w:rsidR="003131A9" w:rsidRPr="00607871" w:rsidRDefault="003131A9" w:rsidP="003131A9">
      <w:pPr>
        <w:spacing w:after="0" w:line="276" w:lineRule="auto"/>
        <w:ind w:left="0" w:right="-6" w:firstLine="720"/>
        <w:rPr>
          <w:i/>
          <w:iCs/>
          <w:lang w:val="es-ES"/>
        </w:rPr>
      </w:pPr>
    </w:p>
    <w:p w14:paraId="6BA56103" w14:textId="77777777" w:rsidR="003131A9" w:rsidRPr="00607871" w:rsidRDefault="003131A9" w:rsidP="003131A9">
      <w:pPr>
        <w:spacing w:after="0" w:line="276" w:lineRule="auto"/>
        <w:ind w:left="0" w:right="-6" w:firstLine="720"/>
        <w:rPr>
          <w:i/>
          <w:iCs/>
          <w:lang w:val="es-ES"/>
        </w:rPr>
      </w:pPr>
      <w:r w:rsidRPr="00607871">
        <w:rPr>
          <w:i/>
          <w:iCs/>
          <w:lang w:val="es-ES"/>
        </w:rPr>
        <w:t>Esta intromisión no deseada, como mencionamos antes, puede ser causal de ansiedad, estrés, depresión, repulsión, hipervigilancia y temor en la victima representan un cumulo de “conductas que pueden ser antesala de la comisión de otros delitos de alto impacto como el feminicidio, abuso sexual, violación, entre otros. Por lo que normar el delito de acecho debe ser parte de las tareas que las autoridades ejerzan en la prevención de la comisión de los delitos”</w:t>
      </w:r>
      <w:r w:rsidRPr="00607871">
        <w:rPr>
          <w:i/>
          <w:iCs/>
          <w:vertAlign w:val="superscript"/>
          <w:lang w:val="es-ES"/>
        </w:rPr>
        <w:footnoteReference w:id="11"/>
      </w:r>
      <w:r w:rsidRPr="00607871">
        <w:rPr>
          <w:i/>
          <w:iCs/>
          <w:lang w:val="es-ES"/>
        </w:rPr>
        <w:t>.</w:t>
      </w:r>
    </w:p>
    <w:p w14:paraId="4287A8B9" w14:textId="77777777" w:rsidR="003131A9" w:rsidRPr="00607871" w:rsidRDefault="003131A9" w:rsidP="003131A9">
      <w:pPr>
        <w:spacing w:after="0" w:line="276" w:lineRule="auto"/>
        <w:ind w:left="0" w:right="-6" w:firstLine="720"/>
        <w:rPr>
          <w:i/>
          <w:iCs/>
          <w:lang w:val="es-ES"/>
        </w:rPr>
      </w:pPr>
    </w:p>
    <w:p w14:paraId="05D0745F" w14:textId="77777777" w:rsidR="003131A9" w:rsidRPr="00607871" w:rsidRDefault="003131A9" w:rsidP="003131A9">
      <w:pPr>
        <w:spacing w:after="0" w:line="276" w:lineRule="auto"/>
        <w:ind w:left="0" w:right="-6" w:firstLine="720"/>
        <w:rPr>
          <w:i/>
          <w:iCs/>
          <w:lang w:val="es-ES"/>
        </w:rPr>
      </w:pPr>
      <w:r w:rsidRPr="00607871">
        <w:rPr>
          <w:i/>
          <w:iCs/>
          <w:lang w:val="es-ES"/>
        </w:rPr>
        <w:t>Como problemática social</w:t>
      </w:r>
    </w:p>
    <w:p w14:paraId="290D1111" w14:textId="77777777" w:rsidR="003131A9" w:rsidRPr="00607871" w:rsidRDefault="003131A9" w:rsidP="003131A9">
      <w:pPr>
        <w:spacing w:after="0" w:line="276" w:lineRule="auto"/>
        <w:ind w:left="0" w:right="-6" w:firstLine="720"/>
        <w:rPr>
          <w:i/>
          <w:iCs/>
          <w:lang w:val="es-ES"/>
        </w:rPr>
      </w:pPr>
      <w:r w:rsidRPr="00607871">
        <w:rPr>
          <w:i/>
          <w:iCs/>
          <w:lang w:val="es-ES"/>
        </w:rPr>
        <w:t>Esta conducta representa un problema que afecta a personas de todas las edades y géneros que puede manifestarse de diversas formas y contextos, generando un impacto perjudicial en la salud mental y emocional de las víctimas. Ante esta conducta antisocial, es imposible eludir las cifras emitidas por la Encuesta Nacional de Seguridad Pública Urbana (ENSU)</w:t>
      </w:r>
      <w:r w:rsidRPr="00607871">
        <w:rPr>
          <w:i/>
          <w:iCs/>
          <w:vertAlign w:val="superscript"/>
          <w:lang w:val="es-ES"/>
        </w:rPr>
        <w:footnoteReference w:id="12"/>
      </w:r>
      <w:r w:rsidRPr="00607871">
        <w:rPr>
          <w:i/>
          <w:iCs/>
          <w:lang w:val="es-ES"/>
        </w:rPr>
        <w:t xml:space="preserve"> del Instituto Nacional de Estadística y Geografía (</w:t>
      </w:r>
      <w:proofErr w:type="spellStart"/>
      <w:r w:rsidRPr="00607871">
        <w:rPr>
          <w:i/>
          <w:iCs/>
          <w:lang w:val="es-ES"/>
        </w:rPr>
        <w:t>Inegi</w:t>
      </w:r>
      <w:proofErr w:type="spellEnd"/>
      <w:r w:rsidRPr="00607871">
        <w:rPr>
          <w:i/>
          <w:iCs/>
          <w:lang w:val="es-ES"/>
        </w:rPr>
        <w:t>), si bien, son estadísticas que tienen como marco de referencia el acoso y hostigamiento sexual, es importante mencionarlas ya que estos delitos se encuentran interrelacionados con el nuevo tipo penal que se pretende adicionar al Código Penal Estatal, por tanto, se menciona que durante el primer semestre de 2023, se estima que el 16.3 % de las personas de 18 años y más en zonas urbanas fueron víctimas de al menos un tipo de acoso personal y/ o violencia sexual en lugares públicos. Dicha estimación representa un cambio estadísticamente significativo con relación al porcentaje registrado en el segundo semestre de 2022, que fue el 15.3 por ciento.</w:t>
      </w:r>
    </w:p>
    <w:p w14:paraId="7554879F" w14:textId="77777777" w:rsidR="003131A9" w:rsidRPr="00607871" w:rsidRDefault="003131A9" w:rsidP="003131A9">
      <w:pPr>
        <w:spacing w:after="0" w:line="276" w:lineRule="auto"/>
        <w:ind w:left="0" w:right="-6" w:firstLine="720"/>
        <w:rPr>
          <w:i/>
          <w:iCs/>
        </w:rPr>
      </w:pPr>
    </w:p>
    <w:p w14:paraId="46E3E5C8" w14:textId="77777777" w:rsidR="003131A9" w:rsidRPr="00607871" w:rsidRDefault="003131A9" w:rsidP="003131A9">
      <w:pPr>
        <w:spacing w:after="0" w:line="276" w:lineRule="auto"/>
        <w:ind w:left="0" w:right="-6" w:firstLine="720"/>
        <w:rPr>
          <w:i/>
          <w:iCs/>
        </w:rPr>
      </w:pPr>
      <w:r w:rsidRPr="00607871">
        <w:rPr>
          <w:i/>
          <w:iCs/>
        </w:rPr>
        <w:t>En el ámbito laboral, de acuerdo con el Instituto Nacional de las Mujeres (</w:t>
      </w:r>
      <w:proofErr w:type="spellStart"/>
      <w:r w:rsidRPr="00607871">
        <w:rPr>
          <w:i/>
          <w:iCs/>
        </w:rPr>
        <w:t>Inmujeres</w:t>
      </w:r>
      <w:proofErr w:type="spellEnd"/>
      <w:r w:rsidRPr="00607871">
        <w:rPr>
          <w:i/>
          <w:iCs/>
        </w:rPr>
        <w:t>), el 54% de las trabajadoras ha podido identificar y señalar que ha vivido violencia sexual en ese ámbito. En este caso, la cifra para la capital yucateca es de 247 mil 258.</w:t>
      </w:r>
    </w:p>
    <w:p w14:paraId="1AB15B9A" w14:textId="77777777" w:rsidR="003131A9" w:rsidRPr="00607871" w:rsidRDefault="003131A9" w:rsidP="003131A9">
      <w:pPr>
        <w:spacing w:after="0" w:line="276" w:lineRule="auto"/>
        <w:ind w:left="0" w:right="-6" w:firstLine="720"/>
        <w:rPr>
          <w:i/>
          <w:iCs/>
        </w:rPr>
      </w:pPr>
      <w:r w:rsidRPr="00607871">
        <w:rPr>
          <w:i/>
          <w:iCs/>
        </w:rPr>
        <w:t>De las meridanas que han enfrentado acoso y violencia sexual, de acuerdo con el ENSU, el 22.8% dijo haber sido víctima de intimidación sexual; 7.3% indicó que padeció abuso sexual; 2.2%, acoso sexual y hostigamiento sexual y, 1.1%, violación e intento de violación. Sin embargo, tomando en cuenta que el 91% de ellas no denuncia, el porcentaje de quienes han padecido episodios de acoso, persecución, hostigamiento o violencia en el trabajo de diversos tipos podría ser mayor.</w:t>
      </w:r>
    </w:p>
    <w:p w14:paraId="2113E4A9" w14:textId="77777777" w:rsidR="003131A9" w:rsidRPr="00607871" w:rsidRDefault="003131A9" w:rsidP="003131A9">
      <w:pPr>
        <w:spacing w:after="0" w:line="276" w:lineRule="auto"/>
        <w:ind w:left="0" w:right="-6" w:firstLine="720"/>
        <w:rPr>
          <w:i/>
          <w:iCs/>
        </w:rPr>
      </w:pPr>
    </w:p>
    <w:p w14:paraId="1337E656" w14:textId="77777777" w:rsidR="003131A9" w:rsidRPr="00607871" w:rsidRDefault="003131A9" w:rsidP="003131A9">
      <w:pPr>
        <w:spacing w:after="0" w:line="276" w:lineRule="auto"/>
        <w:ind w:left="0" w:right="-6" w:firstLine="720"/>
        <w:rPr>
          <w:i/>
          <w:iCs/>
        </w:rPr>
      </w:pPr>
      <w:r w:rsidRPr="00607871">
        <w:rPr>
          <w:i/>
          <w:iCs/>
        </w:rPr>
        <w:t xml:space="preserve">Entre las conductas más comunes que se han señalado, se encuentran dentro de este problema las adulaciones, piropos exacerbados, groseros u ofensivos ya sea de tipo sexual, físico, sobre el cuerpo de las mujeres, a quienes les molesta, incomoda u ofende. También el envío de mensajes o publicaciones de comentarios, con insinuaciones, insultos u ofensas sexuales por medio del celular, correo electrónico o redes sociales como </w:t>
      </w:r>
      <w:proofErr w:type="spellStart"/>
      <w:r w:rsidRPr="00607871">
        <w:rPr>
          <w:i/>
          <w:iCs/>
        </w:rPr>
        <w:t>facebook</w:t>
      </w:r>
      <w:proofErr w:type="spellEnd"/>
      <w:r w:rsidRPr="00607871">
        <w:rPr>
          <w:i/>
          <w:iCs/>
        </w:rPr>
        <w:t xml:space="preserve">, twitter, </w:t>
      </w:r>
      <w:proofErr w:type="spellStart"/>
      <w:r w:rsidRPr="00607871">
        <w:rPr>
          <w:i/>
          <w:iCs/>
        </w:rPr>
        <w:t>whatsApp</w:t>
      </w:r>
      <w:proofErr w:type="spellEnd"/>
      <w:r w:rsidRPr="00607871">
        <w:rPr>
          <w:i/>
          <w:iCs/>
        </w:rPr>
        <w:t>, por mencionar algunos.</w:t>
      </w:r>
    </w:p>
    <w:p w14:paraId="628C3AE5" w14:textId="77777777" w:rsidR="003131A9" w:rsidRPr="00607871" w:rsidRDefault="003131A9" w:rsidP="003131A9">
      <w:pPr>
        <w:spacing w:after="0" w:line="276" w:lineRule="auto"/>
        <w:ind w:left="0" w:right="-6" w:firstLine="720"/>
        <w:rPr>
          <w:i/>
          <w:iCs/>
        </w:rPr>
      </w:pPr>
    </w:p>
    <w:p w14:paraId="38BC523C" w14:textId="77777777" w:rsidR="003131A9" w:rsidRPr="00607871" w:rsidRDefault="003131A9" w:rsidP="003131A9">
      <w:pPr>
        <w:spacing w:after="0" w:line="276" w:lineRule="auto"/>
        <w:ind w:left="0" w:right="-6" w:firstLine="720"/>
        <w:rPr>
          <w:i/>
          <w:iCs/>
        </w:rPr>
      </w:pPr>
      <w:r w:rsidRPr="00607871">
        <w:rPr>
          <w:i/>
          <w:iCs/>
        </w:rPr>
        <w:t>Este problema se agrava cuando alguna persona mostró sus partes íntimas o se tocó enfrente de la víctima o la manosearon, tocaron, besaron o se le arrimaron, recargaron o encimaron con fines sexuales sin su consentimiento. También se da cuando se ofrece dinero, regalos u otro tipo de bienes a cambio de algún intercambio de tipo sexual o se intenta obligar o forzar usando la fuerza física, engaños, o chantajes a tener relaciones sexuales en contra de su voluntad.</w:t>
      </w:r>
    </w:p>
    <w:p w14:paraId="2BABA8FB" w14:textId="77777777" w:rsidR="003131A9" w:rsidRPr="00607871" w:rsidRDefault="003131A9" w:rsidP="003131A9">
      <w:pPr>
        <w:spacing w:after="0" w:line="276" w:lineRule="auto"/>
        <w:ind w:left="0" w:right="-6" w:firstLine="720"/>
        <w:rPr>
          <w:i/>
          <w:iCs/>
        </w:rPr>
      </w:pPr>
    </w:p>
    <w:p w14:paraId="737E6F36" w14:textId="77777777" w:rsidR="003131A9" w:rsidRPr="00607871" w:rsidRDefault="003131A9" w:rsidP="003131A9">
      <w:pPr>
        <w:spacing w:after="0" w:line="276" w:lineRule="auto"/>
        <w:ind w:left="0" w:right="-6" w:firstLine="720"/>
        <w:rPr>
          <w:i/>
          <w:iCs/>
          <w:lang w:val="es-ES"/>
        </w:rPr>
      </w:pPr>
      <w:r w:rsidRPr="00607871">
        <w:rPr>
          <w:i/>
          <w:iCs/>
          <w:lang w:val="es-ES"/>
        </w:rPr>
        <w:t xml:space="preserve">De igual manera, es oportuno señalar el caso señalado en la exposición de motivos de la iniciativa de reforma, en el que una reconocida </w:t>
      </w:r>
      <w:proofErr w:type="spellStart"/>
      <w:r w:rsidRPr="00607871">
        <w:rPr>
          <w:i/>
          <w:iCs/>
          <w:lang w:val="es-ES"/>
        </w:rPr>
        <w:t>influencer</w:t>
      </w:r>
      <w:proofErr w:type="spellEnd"/>
      <w:r w:rsidRPr="00607871">
        <w:rPr>
          <w:i/>
          <w:iCs/>
          <w:lang w:val="es-ES"/>
        </w:rPr>
        <w:t xml:space="preserve"> yucateca, denunció públicamente que fue víctima de acoso por parte de un hombre, desde hacía nueve años y narró el terror en el que vivía, por lo que acudió con las autoridades y al no presentar daño físico, no pudieron tomar medidas para restringir acciones de la persona señalada como responsable. Ante este tipo de situaciones lamentablemente, al realizar las denuncias respectivas ante la Fiscalía General del Estado, ninguna procede porque su "acosador" no le ha hecho daño físicamente y al intentar apoyarse de las leyes, no hay ninguna conducta que describa todas las conductas que ha sufrido.</w:t>
      </w:r>
    </w:p>
    <w:p w14:paraId="547D5623" w14:textId="77777777" w:rsidR="003131A9" w:rsidRPr="00607871" w:rsidRDefault="003131A9" w:rsidP="003131A9">
      <w:pPr>
        <w:spacing w:after="0" w:line="276" w:lineRule="auto"/>
        <w:ind w:left="0" w:right="-6" w:firstLine="720"/>
        <w:rPr>
          <w:i/>
          <w:iCs/>
          <w:lang w:val="es-ES"/>
        </w:rPr>
      </w:pPr>
    </w:p>
    <w:p w14:paraId="675E6FBA" w14:textId="77777777" w:rsidR="003131A9" w:rsidRPr="00607871" w:rsidRDefault="003131A9" w:rsidP="003131A9">
      <w:pPr>
        <w:spacing w:after="0" w:line="276" w:lineRule="auto"/>
        <w:ind w:left="0" w:right="-6" w:firstLine="720"/>
        <w:rPr>
          <w:i/>
          <w:iCs/>
          <w:lang w:val="es-ES"/>
        </w:rPr>
      </w:pPr>
      <w:r w:rsidRPr="00607871">
        <w:rPr>
          <w:i/>
          <w:iCs/>
          <w:lang w:val="es-ES"/>
        </w:rPr>
        <w:t>Es así que, la falta de legislación específica en materia de acecho representa un desafío significativo para la protección de las víctimas. A pesar de los esfuerzos para mejorar las leyes de violencia de género y otros delitos relacionados, el acecho aún no se ha abordado con la urgencia y claridad necesarias. Esta laguna legal deja a muchas personas vulnerables, sin herramientas efectivas para denunciar y recibir protección ante este tipo de acoso de manera sistemática.</w:t>
      </w:r>
    </w:p>
    <w:p w14:paraId="2CF12BCE" w14:textId="77777777" w:rsidR="003131A9" w:rsidRPr="00607871" w:rsidRDefault="003131A9" w:rsidP="003131A9">
      <w:pPr>
        <w:spacing w:after="0" w:line="276" w:lineRule="auto"/>
        <w:ind w:left="0" w:right="-6" w:firstLine="720"/>
        <w:rPr>
          <w:i/>
          <w:iCs/>
          <w:lang w:val="es-ES"/>
        </w:rPr>
      </w:pPr>
    </w:p>
    <w:p w14:paraId="3B2A53A1" w14:textId="78E4DDE0" w:rsidR="003131A9" w:rsidRPr="00607871" w:rsidRDefault="003131A9" w:rsidP="003131A9">
      <w:pPr>
        <w:spacing w:after="0" w:line="276" w:lineRule="auto"/>
        <w:ind w:left="0" w:right="-6" w:firstLine="720"/>
        <w:rPr>
          <w:i/>
          <w:iCs/>
          <w:lang w:val="es-ES"/>
        </w:rPr>
      </w:pPr>
      <w:r w:rsidRPr="00607871">
        <w:rPr>
          <w:i/>
          <w:iCs/>
          <w:lang w:val="es-ES"/>
        </w:rPr>
        <w:t>Ante este escenario las víctimas de acecho enfrentan el miedo constante y la inseguridad permanente en sus vidas y actividades cotidianas, sin poder recurrir a una legislación robusta que contemple medidas preventivas adecuadas.”</w:t>
      </w:r>
    </w:p>
    <w:p w14:paraId="61D72080" w14:textId="77777777" w:rsidR="003131A9" w:rsidRPr="00607871" w:rsidRDefault="003131A9" w:rsidP="003131A9">
      <w:pPr>
        <w:spacing w:after="0" w:line="360" w:lineRule="auto"/>
        <w:ind w:left="0" w:right="-6" w:firstLine="720"/>
        <w:rPr>
          <w:lang w:val="es-ES"/>
        </w:rPr>
      </w:pPr>
    </w:p>
    <w:p w14:paraId="09BC17E2" w14:textId="49D12F6B" w:rsidR="005207EC" w:rsidRPr="00607871" w:rsidRDefault="009D76A3" w:rsidP="009D76A3">
      <w:pPr>
        <w:spacing w:after="0" w:line="360" w:lineRule="auto"/>
        <w:ind w:left="0" w:right="-6" w:firstLine="720"/>
      </w:pPr>
      <w:r w:rsidRPr="00607871">
        <w:t xml:space="preserve">De manera sucinta, el tipo penal </w:t>
      </w:r>
      <w:r w:rsidR="00A77480" w:rsidRPr="00607871">
        <w:t xml:space="preserve">castiga la invasión al espacio personal con base a diversos supuestos que ocasionan un estado de intranquilidad y menoscabo a la víctima, </w:t>
      </w:r>
      <w:r w:rsidR="00091950" w:rsidRPr="00607871">
        <w:t xml:space="preserve">siendo que el delito previsto en el artículo </w:t>
      </w:r>
      <w:r w:rsidR="007D3067" w:rsidRPr="00607871">
        <w:t xml:space="preserve">240 Ter y el 240 Quáter, numerales que contemplan diversas conductas que actualizan el citado tipo e incrementos a sus penalidades, entre las que se enlistan las siguientes: </w:t>
      </w:r>
    </w:p>
    <w:p w14:paraId="15480473" w14:textId="77777777" w:rsidR="007D3067" w:rsidRPr="00607871" w:rsidRDefault="007D3067" w:rsidP="009D76A3">
      <w:pPr>
        <w:spacing w:after="0" w:line="360" w:lineRule="auto"/>
        <w:ind w:left="0" w:right="-6" w:firstLine="720"/>
        <w:rPr>
          <w:sz w:val="32"/>
          <w:szCs w:val="32"/>
        </w:rPr>
      </w:pPr>
    </w:p>
    <w:p w14:paraId="6F2A30BC" w14:textId="06BBDF08" w:rsidR="007D3067" w:rsidRPr="00607871" w:rsidRDefault="007D3067" w:rsidP="007D3067">
      <w:pPr>
        <w:pStyle w:val="Prrafodelista"/>
        <w:numPr>
          <w:ilvl w:val="0"/>
          <w:numId w:val="26"/>
        </w:numPr>
        <w:tabs>
          <w:tab w:val="left" w:pos="0"/>
        </w:tabs>
        <w:spacing w:after="0" w:line="360" w:lineRule="auto"/>
        <w:rPr>
          <w:b/>
          <w:bCs/>
        </w:rPr>
      </w:pPr>
      <w:r w:rsidRPr="00607871">
        <w:rPr>
          <w:b/>
          <w:bCs/>
        </w:rPr>
        <w:t>Vigile, monitoree u observe a la víctima.</w:t>
      </w:r>
    </w:p>
    <w:p w14:paraId="52CAF0A5" w14:textId="12563A10" w:rsidR="007D3067" w:rsidRPr="00607871" w:rsidRDefault="007D3067" w:rsidP="007D3067">
      <w:pPr>
        <w:pStyle w:val="Prrafodelista"/>
        <w:numPr>
          <w:ilvl w:val="0"/>
          <w:numId w:val="26"/>
        </w:numPr>
        <w:tabs>
          <w:tab w:val="left" w:pos="0"/>
        </w:tabs>
        <w:spacing w:after="0" w:line="360" w:lineRule="auto"/>
        <w:rPr>
          <w:b/>
          <w:bCs/>
        </w:rPr>
      </w:pPr>
      <w:r w:rsidRPr="00607871">
        <w:rPr>
          <w:b/>
          <w:bCs/>
        </w:rPr>
        <w:t>Persiga o busque su cercanía física.</w:t>
      </w:r>
    </w:p>
    <w:p w14:paraId="6F240D18" w14:textId="2157055F" w:rsidR="007D3067" w:rsidRPr="00607871" w:rsidRDefault="007D3067" w:rsidP="007D3067">
      <w:pPr>
        <w:pStyle w:val="Prrafodelista"/>
        <w:numPr>
          <w:ilvl w:val="0"/>
          <w:numId w:val="26"/>
        </w:numPr>
        <w:tabs>
          <w:tab w:val="left" w:pos="0"/>
        </w:tabs>
        <w:spacing w:after="0" w:line="360" w:lineRule="auto"/>
        <w:rPr>
          <w:b/>
          <w:bCs/>
        </w:rPr>
      </w:pPr>
      <w:r w:rsidRPr="00607871">
        <w:rPr>
          <w:b/>
          <w:bCs/>
        </w:rPr>
        <w:t>Establezca o intente establecer contacto con la persona a través de cualquier tipo de medio de comunicación o por interpósita persona.</w:t>
      </w:r>
    </w:p>
    <w:p w14:paraId="7952CC34" w14:textId="0DD4756C" w:rsidR="007D3067" w:rsidRPr="00607871" w:rsidRDefault="007D3067" w:rsidP="007D3067">
      <w:pPr>
        <w:pStyle w:val="Prrafodelista"/>
        <w:numPr>
          <w:ilvl w:val="0"/>
          <w:numId w:val="26"/>
        </w:numPr>
        <w:tabs>
          <w:tab w:val="left" w:pos="0"/>
        </w:tabs>
        <w:spacing w:after="0" w:line="360" w:lineRule="auto"/>
        <w:rPr>
          <w:b/>
          <w:bCs/>
        </w:rPr>
      </w:pPr>
      <w:r w:rsidRPr="00607871">
        <w:rPr>
          <w:b/>
          <w:bCs/>
        </w:rPr>
        <w:t>Intercepte a la víctima en lugares donde la victima frecuenta.</w:t>
      </w:r>
    </w:p>
    <w:p w14:paraId="326CB8F2" w14:textId="759A2ED2" w:rsidR="007D3067" w:rsidRPr="00607871" w:rsidRDefault="007D3067" w:rsidP="007D3067">
      <w:pPr>
        <w:pStyle w:val="Prrafodelista"/>
        <w:numPr>
          <w:ilvl w:val="0"/>
          <w:numId w:val="26"/>
        </w:numPr>
        <w:tabs>
          <w:tab w:val="left" w:pos="0"/>
        </w:tabs>
        <w:spacing w:after="0" w:line="360" w:lineRule="auto"/>
        <w:rPr>
          <w:b/>
          <w:bCs/>
        </w:rPr>
      </w:pPr>
      <w:r w:rsidRPr="00607871">
        <w:rPr>
          <w:b/>
          <w:bCs/>
        </w:rPr>
        <w:t>Obtenga y utilice la información personal de la victima de manera invasiva.</w:t>
      </w:r>
    </w:p>
    <w:p w14:paraId="0FB9ADEC" w14:textId="77777777" w:rsidR="007D3067" w:rsidRPr="00607871" w:rsidRDefault="007D3067" w:rsidP="007D3067">
      <w:pPr>
        <w:tabs>
          <w:tab w:val="left" w:pos="0"/>
        </w:tabs>
        <w:spacing w:after="0" w:line="360" w:lineRule="auto"/>
      </w:pPr>
    </w:p>
    <w:p w14:paraId="0888D97F" w14:textId="403DACF6" w:rsidR="007D3067" w:rsidRPr="00607871" w:rsidRDefault="007D3067" w:rsidP="007D3067">
      <w:pPr>
        <w:tabs>
          <w:tab w:val="left" w:pos="0"/>
        </w:tabs>
        <w:spacing w:after="0" w:line="360" w:lineRule="auto"/>
        <w:ind w:left="0" w:firstLine="709"/>
      </w:pPr>
      <w:r w:rsidRPr="00607871">
        <w:t>Ahora bien, su incremento, en su mínimo y su máximo, son aplicables cuando se verifican los siguientes supuestos:</w:t>
      </w:r>
    </w:p>
    <w:p w14:paraId="11AF5E33" w14:textId="77777777" w:rsidR="007D3067" w:rsidRPr="00607871" w:rsidRDefault="007D3067" w:rsidP="007D3067">
      <w:pPr>
        <w:tabs>
          <w:tab w:val="left" w:pos="0"/>
        </w:tabs>
        <w:spacing w:after="0" w:line="360" w:lineRule="auto"/>
        <w:rPr>
          <w:i/>
          <w:iCs/>
        </w:rPr>
      </w:pPr>
    </w:p>
    <w:p w14:paraId="0FBD89D8" w14:textId="74C694AF" w:rsidR="007D3067" w:rsidRPr="00607871" w:rsidRDefault="007D3067" w:rsidP="007D3067">
      <w:pPr>
        <w:pStyle w:val="Prrafodelista"/>
        <w:numPr>
          <w:ilvl w:val="0"/>
          <w:numId w:val="27"/>
        </w:numPr>
        <w:tabs>
          <w:tab w:val="left" w:pos="0"/>
        </w:tabs>
        <w:spacing w:after="0" w:line="276" w:lineRule="auto"/>
      </w:pPr>
      <w:r w:rsidRPr="00607871">
        <w:t>Haya daño físico o psicológico grave a la víctima o terceras personas que mantengan lazos de parentesco o amistad con la persona afectada.</w:t>
      </w:r>
    </w:p>
    <w:p w14:paraId="755DE999" w14:textId="77777777" w:rsidR="007D3067" w:rsidRPr="00607871" w:rsidRDefault="007D3067" w:rsidP="007D3067">
      <w:pPr>
        <w:tabs>
          <w:tab w:val="left" w:pos="0"/>
        </w:tabs>
        <w:spacing w:after="0" w:line="276" w:lineRule="auto"/>
      </w:pPr>
    </w:p>
    <w:p w14:paraId="2ED79363" w14:textId="5CFFA2B5" w:rsidR="007D3067" w:rsidRPr="00607871" w:rsidRDefault="007D3067" w:rsidP="007D3067">
      <w:pPr>
        <w:pStyle w:val="Prrafodelista"/>
        <w:numPr>
          <w:ilvl w:val="0"/>
          <w:numId w:val="27"/>
        </w:numPr>
        <w:tabs>
          <w:tab w:val="left" w:pos="0"/>
        </w:tabs>
        <w:spacing w:after="0" w:line="276" w:lineRule="auto"/>
      </w:pPr>
      <w:r w:rsidRPr="00607871">
        <w:t>Se cometa la conducta con el uso de un arma, aun cuando no se haya causado daño físico.</w:t>
      </w:r>
    </w:p>
    <w:p w14:paraId="1F3DF9BC" w14:textId="77777777" w:rsidR="007D3067" w:rsidRPr="00607871" w:rsidRDefault="007D3067" w:rsidP="007D3067">
      <w:pPr>
        <w:tabs>
          <w:tab w:val="left" w:pos="0"/>
        </w:tabs>
        <w:spacing w:after="0" w:line="276" w:lineRule="auto"/>
      </w:pPr>
    </w:p>
    <w:p w14:paraId="27A260B0" w14:textId="21191621" w:rsidR="007D3067" w:rsidRPr="00607871" w:rsidRDefault="007D3067" w:rsidP="007D3067">
      <w:pPr>
        <w:pStyle w:val="Prrafodelista"/>
        <w:numPr>
          <w:ilvl w:val="0"/>
          <w:numId w:val="27"/>
        </w:numPr>
        <w:tabs>
          <w:tab w:val="left" w:pos="0"/>
        </w:tabs>
        <w:spacing w:after="0" w:line="276" w:lineRule="auto"/>
      </w:pPr>
      <w:r w:rsidRPr="00607871">
        <w:t>Cuando la conducta sea llevada a cabo en contra de una persona menor de edad.</w:t>
      </w:r>
    </w:p>
    <w:p w14:paraId="1B640D0B" w14:textId="77777777" w:rsidR="007D3067" w:rsidRPr="00607871" w:rsidRDefault="007D3067" w:rsidP="007D3067">
      <w:pPr>
        <w:tabs>
          <w:tab w:val="left" w:pos="0"/>
        </w:tabs>
        <w:spacing w:after="0" w:line="276" w:lineRule="auto"/>
      </w:pPr>
    </w:p>
    <w:p w14:paraId="68550EF3" w14:textId="07A615A1" w:rsidR="007D3067" w:rsidRPr="00607871" w:rsidRDefault="007D3067" w:rsidP="007D3067">
      <w:pPr>
        <w:pStyle w:val="Prrafodelista"/>
        <w:numPr>
          <w:ilvl w:val="0"/>
          <w:numId w:val="27"/>
        </w:numPr>
        <w:tabs>
          <w:tab w:val="left" w:pos="0"/>
        </w:tabs>
        <w:spacing w:after="0" w:line="276" w:lineRule="auto"/>
      </w:pPr>
      <w:r w:rsidRPr="00607871">
        <w:t>Cuando los actos se cometan en contra de una mujer embarazada o de una persona especialmente vulnerable por razón de su condición física o situación socioeconómica.</w:t>
      </w:r>
    </w:p>
    <w:p w14:paraId="222B63B6" w14:textId="77777777" w:rsidR="007D3067" w:rsidRPr="00607871" w:rsidRDefault="007D3067" w:rsidP="007D3067">
      <w:pPr>
        <w:tabs>
          <w:tab w:val="left" w:pos="0"/>
        </w:tabs>
        <w:spacing w:after="0" w:line="276" w:lineRule="auto"/>
      </w:pPr>
    </w:p>
    <w:p w14:paraId="759CF203" w14:textId="569A8BBC" w:rsidR="007D3067" w:rsidRPr="00607871" w:rsidRDefault="007D3067" w:rsidP="007D3067">
      <w:pPr>
        <w:pStyle w:val="Prrafodelista"/>
        <w:numPr>
          <w:ilvl w:val="0"/>
          <w:numId w:val="27"/>
        </w:numPr>
        <w:tabs>
          <w:tab w:val="left" w:pos="0"/>
        </w:tabs>
        <w:spacing w:after="0" w:line="276" w:lineRule="auto"/>
      </w:pPr>
      <w:r w:rsidRPr="00607871">
        <w:t>Cuando los actos se cometan en razón de la identidad de género u orientación sexual de la persona víctima.</w:t>
      </w:r>
    </w:p>
    <w:p w14:paraId="20FD6670" w14:textId="77777777" w:rsidR="007D3067" w:rsidRPr="00607871" w:rsidRDefault="007D3067" w:rsidP="007D3067">
      <w:pPr>
        <w:tabs>
          <w:tab w:val="left" w:pos="0"/>
        </w:tabs>
        <w:spacing w:after="0" w:line="276" w:lineRule="auto"/>
      </w:pPr>
    </w:p>
    <w:p w14:paraId="344F8837" w14:textId="3FFC9213" w:rsidR="007D3067" w:rsidRPr="00607871" w:rsidRDefault="007D3067" w:rsidP="007D3067">
      <w:pPr>
        <w:pStyle w:val="Prrafodelista"/>
        <w:numPr>
          <w:ilvl w:val="0"/>
          <w:numId w:val="27"/>
        </w:numPr>
        <w:tabs>
          <w:tab w:val="left" w:pos="0"/>
        </w:tabs>
        <w:spacing w:after="0" w:line="276" w:lineRule="auto"/>
      </w:pPr>
      <w:r w:rsidRPr="00607871">
        <w:t>Cuando los actos se cometan en un contexto de violencia de género.</w:t>
      </w:r>
    </w:p>
    <w:p w14:paraId="6A29824A" w14:textId="77777777" w:rsidR="007D3067" w:rsidRPr="00607871" w:rsidRDefault="007D3067" w:rsidP="007D3067">
      <w:pPr>
        <w:tabs>
          <w:tab w:val="left" w:pos="0"/>
        </w:tabs>
        <w:spacing w:after="0" w:line="276" w:lineRule="auto"/>
      </w:pPr>
    </w:p>
    <w:p w14:paraId="557848B1" w14:textId="161E2556" w:rsidR="007D3067" w:rsidRPr="00607871" w:rsidRDefault="007D3067" w:rsidP="007D3067">
      <w:pPr>
        <w:pStyle w:val="Prrafodelista"/>
        <w:numPr>
          <w:ilvl w:val="0"/>
          <w:numId w:val="27"/>
        </w:numPr>
        <w:tabs>
          <w:tab w:val="left" w:pos="0"/>
        </w:tabs>
        <w:spacing w:after="0" w:line="276" w:lineRule="auto"/>
      </w:pPr>
      <w:r w:rsidRPr="00607871">
        <w:t>Cuando la persona que cometa la conducta mantenga lazos de parentesco o afinidad con la víctima.</w:t>
      </w:r>
    </w:p>
    <w:p w14:paraId="02899927" w14:textId="77777777" w:rsidR="007D3067" w:rsidRPr="00607871" w:rsidRDefault="007D3067" w:rsidP="007D3067">
      <w:pPr>
        <w:tabs>
          <w:tab w:val="left" w:pos="0"/>
        </w:tabs>
        <w:spacing w:after="0" w:line="276" w:lineRule="auto"/>
      </w:pPr>
    </w:p>
    <w:p w14:paraId="73C52164" w14:textId="7F7D8C0D" w:rsidR="007D3067" w:rsidRPr="00607871" w:rsidRDefault="007D3067" w:rsidP="007D3067">
      <w:pPr>
        <w:pStyle w:val="Prrafodelista"/>
        <w:numPr>
          <w:ilvl w:val="0"/>
          <w:numId w:val="27"/>
        </w:numPr>
        <w:tabs>
          <w:tab w:val="left" w:pos="0"/>
        </w:tabs>
        <w:spacing w:after="0" w:line="276" w:lineRule="auto"/>
      </w:pPr>
      <w:r w:rsidRPr="00607871">
        <w:t>Cuando quien cometa la conducta obtenga cualquier tipo de información personal de la víctima por medio de su situación jerárquica; o se trate de un servidor público que con motivo de su empleo, cargo o comisión tenga acceso a los datos personales de la víctima.</w:t>
      </w:r>
    </w:p>
    <w:p w14:paraId="6C9EEA52" w14:textId="77777777" w:rsidR="007D3067" w:rsidRPr="00607871" w:rsidRDefault="007D3067" w:rsidP="007D3067">
      <w:pPr>
        <w:tabs>
          <w:tab w:val="left" w:pos="0"/>
        </w:tabs>
        <w:spacing w:after="0" w:line="276" w:lineRule="auto"/>
      </w:pPr>
    </w:p>
    <w:p w14:paraId="27903969" w14:textId="457AB0FF" w:rsidR="007D3067" w:rsidRPr="00607871" w:rsidRDefault="007D3067" w:rsidP="007D3067">
      <w:pPr>
        <w:pStyle w:val="Prrafodelista"/>
        <w:numPr>
          <w:ilvl w:val="0"/>
          <w:numId w:val="27"/>
        </w:numPr>
        <w:tabs>
          <w:tab w:val="left" w:pos="0"/>
        </w:tabs>
        <w:spacing w:after="0" w:line="276" w:lineRule="auto"/>
      </w:pPr>
      <w:r w:rsidRPr="00607871">
        <w:t>Cuando se utilicen dispositivos o herramientas tecnológicas para la vigilancia, persecución o contacto no deseado, directamente por el agente activo o por interpósita persona.</w:t>
      </w:r>
    </w:p>
    <w:p w14:paraId="62F74117" w14:textId="77777777" w:rsidR="007D3067" w:rsidRPr="00607871" w:rsidRDefault="007D3067" w:rsidP="007D3067">
      <w:pPr>
        <w:tabs>
          <w:tab w:val="left" w:pos="0"/>
        </w:tabs>
        <w:spacing w:after="0" w:line="276" w:lineRule="auto"/>
      </w:pPr>
    </w:p>
    <w:p w14:paraId="4289084A" w14:textId="63AF926E" w:rsidR="007D3067" w:rsidRPr="00607871" w:rsidRDefault="007D3067" w:rsidP="007D3067">
      <w:pPr>
        <w:pStyle w:val="Prrafodelista"/>
        <w:numPr>
          <w:ilvl w:val="0"/>
          <w:numId w:val="27"/>
        </w:numPr>
        <w:tabs>
          <w:tab w:val="left" w:pos="0"/>
        </w:tabs>
        <w:spacing w:after="0" w:line="276" w:lineRule="auto"/>
      </w:pPr>
      <w:r w:rsidRPr="00607871">
        <w:t>Cuando la conducta se cometa en contravención de una orden de protección dictada por una autoridad jurisdiccional.</w:t>
      </w:r>
    </w:p>
    <w:p w14:paraId="4373C056" w14:textId="77777777" w:rsidR="007D3067" w:rsidRPr="00607871" w:rsidRDefault="007D3067" w:rsidP="00063D59">
      <w:pPr>
        <w:spacing w:after="0" w:line="276" w:lineRule="auto"/>
        <w:ind w:left="0" w:right="-6" w:firstLine="0"/>
      </w:pPr>
    </w:p>
    <w:p w14:paraId="171CB124" w14:textId="6161F476" w:rsidR="00264CEF" w:rsidRPr="00607871" w:rsidRDefault="00264CEF" w:rsidP="00264CEF">
      <w:pPr>
        <w:spacing w:after="0" w:line="360" w:lineRule="auto"/>
        <w:ind w:left="0" w:right="-6" w:firstLine="720"/>
      </w:pPr>
      <w:r w:rsidRPr="00607871">
        <w:t xml:space="preserve">Asimismo, dentro de ese mismo decreto se impactó el artículo 315 de la ley sustantiva penal, el cual hace referencia a la equiparación al delito de violación, en mérito de haber aprobado cambios en materia de violación conyugal y sentimental. </w:t>
      </w:r>
    </w:p>
    <w:p w14:paraId="4AF6CCEE" w14:textId="77777777" w:rsidR="00A779F2" w:rsidRPr="00607871" w:rsidRDefault="00A779F2" w:rsidP="007D3067">
      <w:pPr>
        <w:spacing w:after="0" w:line="276" w:lineRule="auto"/>
        <w:ind w:left="0" w:right="-6" w:firstLine="720"/>
      </w:pPr>
    </w:p>
    <w:p w14:paraId="3B00D001" w14:textId="34CE83B9" w:rsidR="00A779F2" w:rsidRPr="00607871" w:rsidRDefault="00A5682D" w:rsidP="00A5682D">
      <w:pPr>
        <w:spacing w:after="0" w:line="360" w:lineRule="auto"/>
        <w:ind w:left="0" w:right="-6" w:firstLine="720"/>
        <w:rPr>
          <w:b/>
          <w:bCs/>
        </w:rPr>
      </w:pPr>
      <w:r w:rsidRPr="00607871">
        <w:t xml:space="preserve">En este tema, </w:t>
      </w:r>
      <w:r w:rsidR="00B72634" w:rsidRPr="00607871">
        <w:t xml:space="preserve">la comisión permanente tuvo a bien aceptar las observaciones y opiniones respecto a la reforma, las cuales tienden a mejorar la redacción del tipo en comento. </w:t>
      </w:r>
    </w:p>
    <w:p w14:paraId="7D5EA1DB" w14:textId="77777777" w:rsidR="00264CEF" w:rsidRPr="00607871" w:rsidRDefault="00264CEF" w:rsidP="00A5682D">
      <w:pPr>
        <w:spacing w:after="0" w:line="360" w:lineRule="auto"/>
        <w:ind w:left="0" w:right="-6" w:firstLine="720"/>
        <w:rPr>
          <w:b/>
          <w:bCs/>
        </w:rPr>
      </w:pPr>
    </w:p>
    <w:p w14:paraId="6020E994" w14:textId="26889668" w:rsidR="00264CEF" w:rsidRPr="00607871" w:rsidRDefault="00264CEF" w:rsidP="00A5682D">
      <w:pPr>
        <w:spacing w:after="0" w:line="360" w:lineRule="auto"/>
        <w:ind w:left="0" w:right="-6" w:firstLine="720"/>
      </w:pPr>
      <w:r w:rsidRPr="00607871">
        <w:t xml:space="preserve">En ese sentido, por técnica legislativa, </w:t>
      </w:r>
      <w:r w:rsidR="00B72634" w:rsidRPr="00607871">
        <w:t xml:space="preserve">es dable atender y </w:t>
      </w:r>
      <w:r w:rsidRPr="00607871">
        <w:t>realizar ajustes de semántica a fin de hacer más clara y certera la tipificación de la conducta del citado tipo</w:t>
      </w:r>
      <w:r w:rsidR="001442CA" w:rsidRPr="00607871">
        <w:t>, así como la utilización del término de persona con discapacidad para no mantener vocablos que pueden resultar discriminatorios a la luz de los derechos humanos</w:t>
      </w:r>
      <w:r w:rsidR="00B72634" w:rsidRPr="00607871">
        <w:t>.</w:t>
      </w:r>
    </w:p>
    <w:p w14:paraId="4A97BBE1" w14:textId="77777777" w:rsidR="00264CEF" w:rsidRPr="00607871" w:rsidRDefault="00264CEF" w:rsidP="00A5682D">
      <w:pPr>
        <w:spacing w:after="0" w:line="360" w:lineRule="auto"/>
        <w:ind w:left="0" w:right="-6" w:firstLine="720"/>
      </w:pPr>
    </w:p>
    <w:p w14:paraId="5634BF5C" w14:textId="57978D88" w:rsidR="00264CEF" w:rsidRPr="00607871" w:rsidRDefault="00264CEF" w:rsidP="00A5682D">
      <w:pPr>
        <w:spacing w:after="0" w:line="360" w:lineRule="auto"/>
        <w:ind w:left="0" w:right="-6" w:firstLine="720"/>
      </w:pPr>
      <w:r w:rsidRPr="00607871">
        <w:t xml:space="preserve">Por tanto, con el objetivo de garantizar el ya citado Principio de Taxatividad en materia penal, se proponen los cambios </w:t>
      </w:r>
      <w:r w:rsidR="00A4575C" w:rsidRPr="00607871">
        <w:t>en los siguientes términos:</w:t>
      </w:r>
    </w:p>
    <w:p w14:paraId="4099EB37" w14:textId="77777777" w:rsidR="00A4575C" w:rsidRPr="00607871" w:rsidRDefault="00A4575C" w:rsidP="00A4575C">
      <w:pPr>
        <w:spacing w:after="0" w:line="360" w:lineRule="auto"/>
        <w:ind w:left="0" w:right="-6" w:firstLine="720"/>
        <w:jc w:val="center"/>
      </w:pPr>
    </w:p>
    <w:tbl>
      <w:tblPr>
        <w:tblStyle w:val="Tablaconcuadrcula"/>
        <w:tblW w:w="0" w:type="auto"/>
        <w:tblLook w:val="04A0" w:firstRow="1" w:lastRow="0" w:firstColumn="1" w:lastColumn="0" w:noHBand="0" w:noVBand="1"/>
      </w:tblPr>
      <w:tblGrid>
        <w:gridCol w:w="4485"/>
        <w:gridCol w:w="4485"/>
      </w:tblGrid>
      <w:tr w:rsidR="00A4575C" w:rsidRPr="00607871" w14:paraId="62F891D1" w14:textId="1FF09E6B" w:rsidTr="00A4575C">
        <w:tc>
          <w:tcPr>
            <w:tcW w:w="448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555EDA2" w14:textId="77777777" w:rsidR="00A4575C" w:rsidRPr="00607871" w:rsidRDefault="00A4575C" w:rsidP="00A4575C">
            <w:pPr>
              <w:spacing w:after="0" w:line="240" w:lineRule="auto"/>
              <w:ind w:left="0" w:right="-6" w:hanging="120"/>
              <w:jc w:val="center"/>
              <w:rPr>
                <w:b/>
                <w:bCs/>
                <w:sz w:val="20"/>
                <w:szCs w:val="20"/>
              </w:rPr>
            </w:pPr>
            <w:r w:rsidRPr="00607871">
              <w:rPr>
                <w:b/>
                <w:bCs/>
                <w:sz w:val="20"/>
                <w:szCs w:val="20"/>
              </w:rPr>
              <w:t>CÓDIGO PENAL</w:t>
            </w:r>
          </w:p>
          <w:p w14:paraId="7C8A5C01" w14:textId="77777777" w:rsidR="00A4575C" w:rsidRPr="00607871" w:rsidRDefault="00A4575C" w:rsidP="00A4575C">
            <w:pPr>
              <w:spacing w:after="0" w:line="240" w:lineRule="auto"/>
              <w:ind w:left="0" w:right="-6" w:hanging="120"/>
              <w:jc w:val="center"/>
              <w:rPr>
                <w:b/>
                <w:bCs/>
                <w:sz w:val="20"/>
                <w:szCs w:val="20"/>
              </w:rPr>
            </w:pPr>
            <w:r w:rsidRPr="00607871">
              <w:rPr>
                <w:b/>
                <w:bCs/>
                <w:sz w:val="20"/>
                <w:szCs w:val="20"/>
              </w:rPr>
              <w:t>TEXTO VIGENTE</w:t>
            </w:r>
          </w:p>
        </w:tc>
        <w:tc>
          <w:tcPr>
            <w:tcW w:w="448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CFA2258" w14:textId="697AE90F" w:rsidR="00A4575C" w:rsidRPr="00607871" w:rsidRDefault="00A4575C" w:rsidP="00A4575C">
            <w:pPr>
              <w:spacing w:after="0" w:line="240" w:lineRule="auto"/>
              <w:ind w:left="0" w:right="-6" w:hanging="120"/>
              <w:jc w:val="center"/>
              <w:rPr>
                <w:b/>
                <w:bCs/>
                <w:sz w:val="20"/>
                <w:szCs w:val="20"/>
              </w:rPr>
            </w:pPr>
            <w:r w:rsidRPr="00607871">
              <w:rPr>
                <w:b/>
                <w:bCs/>
                <w:sz w:val="20"/>
                <w:szCs w:val="20"/>
              </w:rPr>
              <w:t xml:space="preserve">PROPUESTA TÉCNICA </w:t>
            </w:r>
          </w:p>
        </w:tc>
      </w:tr>
      <w:tr w:rsidR="00A4575C" w:rsidRPr="00607871" w14:paraId="5E57A84B" w14:textId="53048201" w:rsidTr="00A4575C">
        <w:tc>
          <w:tcPr>
            <w:tcW w:w="4485" w:type="dxa"/>
            <w:tcBorders>
              <w:top w:val="single" w:sz="4" w:space="0" w:color="auto"/>
              <w:left w:val="single" w:sz="4" w:space="0" w:color="auto"/>
              <w:bottom w:val="single" w:sz="4" w:space="0" w:color="auto"/>
              <w:right w:val="single" w:sz="4" w:space="0" w:color="auto"/>
            </w:tcBorders>
            <w:hideMark/>
          </w:tcPr>
          <w:p w14:paraId="74FED7B7" w14:textId="77777777" w:rsidR="00A4575C" w:rsidRPr="00607871" w:rsidRDefault="00A4575C" w:rsidP="00A4575C">
            <w:pPr>
              <w:spacing w:after="0" w:line="240" w:lineRule="auto"/>
              <w:ind w:left="0" w:right="-6" w:hanging="120"/>
              <w:jc w:val="center"/>
              <w:rPr>
                <w:b/>
                <w:bCs/>
                <w:sz w:val="20"/>
                <w:szCs w:val="20"/>
              </w:rPr>
            </w:pPr>
            <w:r w:rsidRPr="00607871">
              <w:rPr>
                <w:b/>
                <w:bCs/>
                <w:sz w:val="20"/>
                <w:szCs w:val="20"/>
              </w:rPr>
              <w:t>Capítulo III Bis</w:t>
            </w:r>
          </w:p>
          <w:p w14:paraId="6FA66AAF" w14:textId="77777777" w:rsidR="00A4575C" w:rsidRPr="00607871" w:rsidRDefault="00A4575C" w:rsidP="00A4575C">
            <w:pPr>
              <w:spacing w:after="0" w:line="240" w:lineRule="auto"/>
              <w:ind w:left="0" w:right="-6" w:hanging="120"/>
              <w:jc w:val="center"/>
              <w:rPr>
                <w:sz w:val="20"/>
                <w:szCs w:val="20"/>
              </w:rPr>
            </w:pPr>
            <w:r w:rsidRPr="00607871">
              <w:rPr>
                <w:b/>
                <w:bCs/>
                <w:sz w:val="20"/>
                <w:szCs w:val="20"/>
              </w:rPr>
              <w:t>Acecho</w:t>
            </w:r>
          </w:p>
        </w:tc>
        <w:tc>
          <w:tcPr>
            <w:tcW w:w="4485" w:type="dxa"/>
            <w:tcBorders>
              <w:top w:val="single" w:sz="4" w:space="0" w:color="auto"/>
              <w:left w:val="single" w:sz="4" w:space="0" w:color="auto"/>
              <w:bottom w:val="single" w:sz="4" w:space="0" w:color="auto"/>
              <w:right w:val="single" w:sz="4" w:space="0" w:color="auto"/>
            </w:tcBorders>
          </w:tcPr>
          <w:p w14:paraId="5CDC80C7" w14:textId="77777777" w:rsidR="00A4575C" w:rsidRPr="00607871" w:rsidRDefault="00A4575C" w:rsidP="00A4575C">
            <w:pPr>
              <w:spacing w:after="0" w:line="240" w:lineRule="auto"/>
              <w:ind w:left="0" w:right="-6" w:hanging="120"/>
              <w:jc w:val="center"/>
              <w:rPr>
                <w:b/>
                <w:bCs/>
                <w:sz w:val="20"/>
                <w:szCs w:val="20"/>
              </w:rPr>
            </w:pPr>
            <w:r w:rsidRPr="00607871">
              <w:rPr>
                <w:b/>
                <w:bCs/>
                <w:sz w:val="20"/>
                <w:szCs w:val="20"/>
              </w:rPr>
              <w:t>Capítulo III Bis</w:t>
            </w:r>
          </w:p>
          <w:p w14:paraId="6EFC39E6" w14:textId="124544F0" w:rsidR="00A4575C" w:rsidRPr="00607871" w:rsidRDefault="00A4575C" w:rsidP="00A4575C">
            <w:pPr>
              <w:spacing w:after="0" w:line="240" w:lineRule="auto"/>
              <w:ind w:left="0" w:right="-6" w:hanging="120"/>
              <w:jc w:val="center"/>
              <w:rPr>
                <w:b/>
                <w:bCs/>
                <w:sz w:val="20"/>
                <w:szCs w:val="20"/>
              </w:rPr>
            </w:pPr>
            <w:r w:rsidRPr="00607871">
              <w:rPr>
                <w:b/>
                <w:bCs/>
                <w:sz w:val="20"/>
                <w:szCs w:val="20"/>
              </w:rPr>
              <w:t>Acecho</w:t>
            </w:r>
          </w:p>
        </w:tc>
      </w:tr>
      <w:tr w:rsidR="00A4575C" w:rsidRPr="00607871" w14:paraId="54649AA5" w14:textId="5D462F14" w:rsidTr="00A4575C">
        <w:tc>
          <w:tcPr>
            <w:tcW w:w="4485" w:type="dxa"/>
            <w:tcBorders>
              <w:top w:val="single" w:sz="4" w:space="0" w:color="auto"/>
              <w:left w:val="single" w:sz="4" w:space="0" w:color="auto"/>
              <w:bottom w:val="single" w:sz="4" w:space="0" w:color="auto"/>
              <w:right w:val="single" w:sz="4" w:space="0" w:color="auto"/>
            </w:tcBorders>
          </w:tcPr>
          <w:p w14:paraId="63E034AA" w14:textId="77777777" w:rsidR="00A4575C" w:rsidRPr="00607871" w:rsidRDefault="00A4575C" w:rsidP="00A4575C">
            <w:pPr>
              <w:spacing w:after="0" w:line="240" w:lineRule="auto"/>
              <w:ind w:left="0" w:right="-6" w:firstLine="0"/>
              <w:rPr>
                <w:sz w:val="20"/>
                <w:szCs w:val="20"/>
              </w:rPr>
            </w:pPr>
            <w:r w:rsidRPr="00607871">
              <w:rPr>
                <w:b/>
                <w:bCs/>
                <w:sz w:val="20"/>
                <w:szCs w:val="20"/>
              </w:rPr>
              <w:t>Artículo 240 Bis. -</w:t>
            </w:r>
            <w:r w:rsidRPr="00607871">
              <w:rPr>
                <w:sz w:val="20"/>
                <w:szCs w:val="20"/>
              </w:rPr>
              <w:t xml:space="preserve"> Comete el delito de acecho toda persona que siga, vigile o se comunique persistente y reiteradamente a otra persona, sin su consentimiento generándole un estado de temor, angustia, intranquilidad, incomodidad o zozobra, de tal forma que ocasione menoscabo, restricción, limitación o alteración a su estilo de vida o que debido a ello se limite gravemente su libertad de actuar o toma de decisiones.</w:t>
            </w:r>
          </w:p>
          <w:p w14:paraId="2B513B6B" w14:textId="77777777" w:rsidR="00A4575C" w:rsidRPr="00607871" w:rsidRDefault="00A4575C" w:rsidP="00A4575C">
            <w:pPr>
              <w:spacing w:after="0" w:line="240" w:lineRule="auto"/>
              <w:ind w:left="0" w:right="-6" w:firstLine="720"/>
              <w:rPr>
                <w:sz w:val="20"/>
                <w:szCs w:val="20"/>
              </w:rPr>
            </w:pPr>
          </w:p>
          <w:p w14:paraId="378D0E11" w14:textId="77777777" w:rsidR="00A4575C" w:rsidRPr="00607871" w:rsidRDefault="00A4575C" w:rsidP="00A4575C">
            <w:pPr>
              <w:spacing w:after="0" w:line="240" w:lineRule="auto"/>
              <w:ind w:left="0" w:right="-6" w:firstLine="720"/>
              <w:rPr>
                <w:sz w:val="20"/>
                <w:szCs w:val="20"/>
              </w:rPr>
            </w:pPr>
          </w:p>
          <w:p w14:paraId="39616709" w14:textId="77777777" w:rsidR="00A4575C" w:rsidRPr="00607871" w:rsidRDefault="00A4575C" w:rsidP="00A4575C">
            <w:pPr>
              <w:spacing w:after="0" w:line="240" w:lineRule="auto"/>
              <w:ind w:left="0" w:right="-6" w:firstLine="720"/>
              <w:rPr>
                <w:sz w:val="20"/>
                <w:szCs w:val="20"/>
              </w:rPr>
            </w:pPr>
          </w:p>
          <w:p w14:paraId="16F7AA38" w14:textId="77777777" w:rsidR="00A4575C" w:rsidRPr="00607871" w:rsidRDefault="00A4575C" w:rsidP="00A4575C">
            <w:pPr>
              <w:spacing w:after="0" w:line="240" w:lineRule="auto"/>
              <w:ind w:left="0" w:right="-6" w:firstLine="720"/>
              <w:rPr>
                <w:sz w:val="20"/>
                <w:szCs w:val="20"/>
              </w:rPr>
            </w:pPr>
          </w:p>
          <w:p w14:paraId="4913CC06" w14:textId="77777777" w:rsidR="00A4575C" w:rsidRPr="00607871" w:rsidRDefault="00A4575C" w:rsidP="00A4575C">
            <w:pPr>
              <w:spacing w:after="0" w:line="240" w:lineRule="auto"/>
              <w:ind w:left="0" w:right="-6" w:firstLine="720"/>
              <w:rPr>
                <w:sz w:val="20"/>
                <w:szCs w:val="20"/>
              </w:rPr>
            </w:pPr>
          </w:p>
          <w:p w14:paraId="2AC4E839" w14:textId="77777777" w:rsidR="00A4575C" w:rsidRPr="00607871" w:rsidRDefault="00A4575C" w:rsidP="00A4575C">
            <w:pPr>
              <w:spacing w:after="0" w:line="240" w:lineRule="auto"/>
              <w:ind w:left="0" w:right="-6" w:firstLine="720"/>
              <w:rPr>
                <w:sz w:val="20"/>
                <w:szCs w:val="20"/>
              </w:rPr>
            </w:pPr>
          </w:p>
          <w:p w14:paraId="2A146EDF" w14:textId="77777777" w:rsidR="00A4575C" w:rsidRPr="00607871" w:rsidRDefault="00A4575C" w:rsidP="00A4575C">
            <w:pPr>
              <w:spacing w:after="0" w:line="240" w:lineRule="auto"/>
              <w:ind w:left="0" w:right="-6" w:firstLine="720"/>
              <w:rPr>
                <w:sz w:val="20"/>
                <w:szCs w:val="20"/>
              </w:rPr>
            </w:pPr>
          </w:p>
          <w:p w14:paraId="0607A067" w14:textId="77777777" w:rsidR="00A4575C" w:rsidRPr="00607871" w:rsidRDefault="00A4575C" w:rsidP="00A4575C">
            <w:pPr>
              <w:spacing w:after="0" w:line="240" w:lineRule="auto"/>
              <w:ind w:left="0" w:right="-6" w:firstLine="720"/>
              <w:rPr>
                <w:sz w:val="20"/>
                <w:szCs w:val="20"/>
              </w:rPr>
            </w:pPr>
          </w:p>
          <w:p w14:paraId="68BA9B56" w14:textId="77777777" w:rsidR="00A4575C" w:rsidRPr="00607871" w:rsidRDefault="00A4575C" w:rsidP="00A4575C">
            <w:pPr>
              <w:spacing w:after="0" w:line="240" w:lineRule="auto"/>
              <w:ind w:left="0" w:right="-6" w:firstLine="720"/>
              <w:rPr>
                <w:sz w:val="20"/>
                <w:szCs w:val="20"/>
              </w:rPr>
            </w:pPr>
          </w:p>
          <w:p w14:paraId="59E60EA1" w14:textId="77777777" w:rsidR="00A4575C" w:rsidRPr="00607871" w:rsidRDefault="00A4575C" w:rsidP="00A4575C">
            <w:pPr>
              <w:spacing w:after="0" w:line="240" w:lineRule="auto"/>
              <w:ind w:left="0" w:right="-6" w:firstLine="720"/>
              <w:rPr>
                <w:sz w:val="20"/>
                <w:szCs w:val="20"/>
              </w:rPr>
            </w:pPr>
            <w:r w:rsidRPr="00607871">
              <w:rPr>
                <w:sz w:val="20"/>
                <w:szCs w:val="20"/>
              </w:rPr>
              <w:t>Este delito se perseguirá por querella.</w:t>
            </w:r>
          </w:p>
          <w:p w14:paraId="69CC0EE7" w14:textId="77777777" w:rsidR="00A4575C" w:rsidRPr="00607871" w:rsidRDefault="00A4575C" w:rsidP="00A4575C">
            <w:pPr>
              <w:spacing w:after="0" w:line="240" w:lineRule="auto"/>
              <w:ind w:left="0" w:right="-6" w:firstLine="720"/>
              <w:rPr>
                <w:sz w:val="20"/>
                <w:szCs w:val="20"/>
              </w:rPr>
            </w:pPr>
          </w:p>
        </w:tc>
        <w:tc>
          <w:tcPr>
            <w:tcW w:w="4485" w:type="dxa"/>
            <w:tcBorders>
              <w:top w:val="single" w:sz="4" w:space="0" w:color="auto"/>
              <w:left w:val="single" w:sz="4" w:space="0" w:color="auto"/>
              <w:bottom w:val="single" w:sz="4" w:space="0" w:color="auto"/>
              <w:right w:val="single" w:sz="4" w:space="0" w:color="auto"/>
            </w:tcBorders>
          </w:tcPr>
          <w:p w14:paraId="07827300" w14:textId="77777777" w:rsidR="00A4575C" w:rsidRPr="00607871" w:rsidRDefault="00A4575C" w:rsidP="00A4575C">
            <w:pPr>
              <w:spacing w:after="0" w:line="240" w:lineRule="auto"/>
              <w:ind w:left="0" w:right="-6" w:firstLine="0"/>
              <w:rPr>
                <w:b/>
                <w:bCs/>
                <w:sz w:val="20"/>
                <w:szCs w:val="20"/>
                <w:u w:val="thick"/>
              </w:rPr>
            </w:pPr>
            <w:r w:rsidRPr="00607871">
              <w:rPr>
                <w:b/>
                <w:bCs/>
                <w:sz w:val="20"/>
                <w:szCs w:val="20"/>
              </w:rPr>
              <w:t xml:space="preserve">Artículo 240 Bis. - Comete el delito de acecho toda persona que, de manera persistente y reiterada sin consentimiento del sujeto pasivo, </w:t>
            </w:r>
            <w:r w:rsidRPr="00607871">
              <w:rPr>
                <w:b/>
                <w:bCs/>
                <w:sz w:val="20"/>
                <w:szCs w:val="20"/>
                <w:u w:val="thick"/>
              </w:rPr>
              <w:t xml:space="preserve">la vigile, monitoree, observe, persiga, busque cercanía física, establezca o intente establecer contacto a través de cualquier tipo de medio de comunicación o por interpósita persona, la intercepte en lugares que frecuente u obtenga y utilice la información personal de la victima de manera invasiva, generándole un estado de temor, angustia, intranquilidad, incomodidad o zozobra ocasionándole menoscabo, restricción, limitación o alteración a su estilo de vida o que debido a ello se limite gravemente su libertad personal.  </w:t>
            </w:r>
          </w:p>
          <w:p w14:paraId="32828AD0" w14:textId="77777777" w:rsidR="00A4575C" w:rsidRPr="00607871" w:rsidRDefault="00A4575C" w:rsidP="00A4575C">
            <w:pPr>
              <w:spacing w:after="0" w:line="240" w:lineRule="auto"/>
              <w:ind w:left="0" w:right="-6" w:firstLine="0"/>
              <w:rPr>
                <w:b/>
                <w:bCs/>
                <w:sz w:val="20"/>
                <w:szCs w:val="20"/>
                <w:u w:val="thick"/>
              </w:rPr>
            </w:pPr>
          </w:p>
          <w:p w14:paraId="7DAEF4D3" w14:textId="7FA46913" w:rsidR="00A4575C" w:rsidRPr="00607871" w:rsidRDefault="00A4575C" w:rsidP="00A4575C">
            <w:pPr>
              <w:spacing w:after="0" w:line="240" w:lineRule="auto"/>
              <w:ind w:left="0" w:right="-6" w:firstLine="0"/>
              <w:rPr>
                <w:b/>
                <w:bCs/>
                <w:sz w:val="20"/>
                <w:szCs w:val="20"/>
              </w:rPr>
            </w:pPr>
            <w:r w:rsidRPr="00607871">
              <w:rPr>
                <w:b/>
                <w:bCs/>
                <w:sz w:val="20"/>
                <w:szCs w:val="20"/>
              </w:rPr>
              <w:t xml:space="preserve"> </w:t>
            </w:r>
          </w:p>
          <w:p w14:paraId="3BF33C30" w14:textId="77777777" w:rsidR="00A4575C" w:rsidRPr="00607871" w:rsidRDefault="00A4575C" w:rsidP="00A4575C">
            <w:pPr>
              <w:spacing w:after="0" w:line="240" w:lineRule="auto"/>
              <w:ind w:left="0" w:right="-6" w:firstLine="0"/>
              <w:rPr>
                <w:b/>
                <w:bCs/>
                <w:sz w:val="20"/>
                <w:szCs w:val="20"/>
              </w:rPr>
            </w:pPr>
            <w:r w:rsidRPr="00607871">
              <w:rPr>
                <w:b/>
                <w:bCs/>
                <w:sz w:val="20"/>
                <w:szCs w:val="20"/>
              </w:rPr>
              <w:t>Este delito se perseguirá por querella.</w:t>
            </w:r>
          </w:p>
          <w:p w14:paraId="6888FC49" w14:textId="77777777" w:rsidR="00A4575C" w:rsidRPr="00607871" w:rsidRDefault="00A4575C" w:rsidP="00A4575C">
            <w:pPr>
              <w:spacing w:after="0" w:line="240" w:lineRule="auto"/>
              <w:ind w:left="0" w:right="-6" w:firstLine="0"/>
              <w:rPr>
                <w:b/>
                <w:bCs/>
                <w:sz w:val="20"/>
                <w:szCs w:val="20"/>
              </w:rPr>
            </w:pPr>
          </w:p>
        </w:tc>
      </w:tr>
      <w:tr w:rsidR="00A4575C" w:rsidRPr="00607871" w14:paraId="1C20629E" w14:textId="6A437D8B" w:rsidTr="00A4575C">
        <w:tc>
          <w:tcPr>
            <w:tcW w:w="4485" w:type="dxa"/>
            <w:tcBorders>
              <w:top w:val="single" w:sz="4" w:space="0" w:color="auto"/>
              <w:left w:val="single" w:sz="4" w:space="0" w:color="auto"/>
              <w:bottom w:val="single" w:sz="4" w:space="0" w:color="auto"/>
              <w:right w:val="single" w:sz="4" w:space="0" w:color="auto"/>
            </w:tcBorders>
          </w:tcPr>
          <w:p w14:paraId="328D86E8" w14:textId="77777777" w:rsidR="00A4575C" w:rsidRPr="00607871" w:rsidRDefault="00A4575C" w:rsidP="00A4575C">
            <w:pPr>
              <w:spacing w:after="0" w:line="240" w:lineRule="auto"/>
              <w:ind w:left="0" w:right="-6" w:firstLine="720"/>
              <w:rPr>
                <w:sz w:val="20"/>
                <w:szCs w:val="20"/>
              </w:rPr>
            </w:pPr>
            <w:r w:rsidRPr="00607871">
              <w:rPr>
                <w:b/>
                <w:bCs/>
                <w:sz w:val="20"/>
                <w:szCs w:val="20"/>
              </w:rPr>
              <w:t>Artículo 240 Ter. -</w:t>
            </w:r>
            <w:r w:rsidRPr="00607871">
              <w:rPr>
                <w:sz w:val="20"/>
                <w:szCs w:val="20"/>
              </w:rPr>
              <w:t xml:space="preserve"> Con lo dispuesto en el artículo anterior, se impondrá de seis meses a dos años de prisión y multa de quinientos a mil Unidades de Medida y Actualización a quien, de manera insistente y reiterada, lleve a cabo cualquiera de las conductas siguientes:</w:t>
            </w:r>
          </w:p>
          <w:p w14:paraId="7A7D3963" w14:textId="77777777" w:rsidR="00A4575C" w:rsidRPr="00607871" w:rsidRDefault="00A4575C" w:rsidP="00A4575C">
            <w:pPr>
              <w:spacing w:after="0" w:line="240" w:lineRule="auto"/>
              <w:ind w:left="0" w:right="-6" w:firstLine="720"/>
              <w:rPr>
                <w:sz w:val="20"/>
                <w:szCs w:val="20"/>
              </w:rPr>
            </w:pPr>
          </w:p>
          <w:p w14:paraId="310F7344" w14:textId="77777777" w:rsidR="00A4575C" w:rsidRPr="00607871" w:rsidRDefault="00A4575C" w:rsidP="00A4575C">
            <w:pPr>
              <w:spacing w:after="0" w:line="240" w:lineRule="auto"/>
              <w:ind w:left="0" w:right="-6" w:firstLine="720"/>
              <w:rPr>
                <w:strike/>
                <w:sz w:val="20"/>
                <w:szCs w:val="20"/>
              </w:rPr>
            </w:pPr>
            <w:r w:rsidRPr="00607871">
              <w:rPr>
                <w:b/>
                <w:bCs/>
                <w:strike/>
                <w:sz w:val="20"/>
                <w:szCs w:val="20"/>
              </w:rPr>
              <w:t>I.</w:t>
            </w:r>
            <w:r w:rsidRPr="00607871">
              <w:rPr>
                <w:strike/>
                <w:sz w:val="20"/>
                <w:szCs w:val="20"/>
              </w:rPr>
              <w:t xml:space="preserve"> Vigile, monitoree u observe a la víctima. </w:t>
            </w:r>
          </w:p>
          <w:p w14:paraId="38C5CB8C" w14:textId="77777777" w:rsidR="00A4575C" w:rsidRPr="00607871" w:rsidRDefault="00A4575C" w:rsidP="00A4575C">
            <w:pPr>
              <w:spacing w:after="0" w:line="240" w:lineRule="auto"/>
              <w:ind w:left="0" w:right="-6" w:firstLine="720"/>
              <w:rPr>
                <w:strike/>
                <w:sz w:val="20"/>
                <w:szCs w:val="20"/>
              </w:rPr>
            </w:pPr>
            <w:r w:rsidRPr="00607871">
              <w:rPr>
                <w:b/>
                <w:bCs/>
                <w:strike/>
                <w:sz w:val="20"/>
                <w:szCs w:val="20"/>
              </w:rPr>
              <w:t>II.</w:t>
            </w:r>
            <w:r w:rsidRPr="00607871">
              <w:rPr>
                <w:strike/>
                <w:sz w:val="20"/>
                <w:szCs w:val="20"/>
              </w:rPr>
              <w:t xml:space="preserve"> Persiga o busque su cercanía física. </w:t>
            </w:r>
          </w:p>
          <w:p w14:paraId="171E9D84" w14:textId="77777777" w:rsidR="00A4575C" w:rsidRPr="00607871" w:rsidRDefault="00A4575C" w:rsidP="00A4575C">
            <w:pPr>
              <w:spacing w:after="0" w:line="240" w:lineRule="auto"/>
              <w:ind w:left="0" w:right="-6" w:firstLine="720"/>
              <w:rPr>
                <w:strike/>
                <w:sz w:val="20"/>
                <w:szCs w:val="20"/>
              </w:rPr>
            </w:pPr>
            <w:r w:rsidRPr="00607871">
              <w:rPr>
                <w:b/>
                <w:bCs/>
                <w:strike/>
                <w:sz w:val="20"/>
                <w:szCs w:val="20"/>
              </w:rPr>
              <w:t>III</w:t>
            </w:r>
            <w:r w:rsidRPr="00607871">
              <w:rPr>
                <w:strike/>
                <w:sz w:val="20"/>
                <w:szCs w:val="20"/>
              </w:rPr>
              <w:t xml:space="preserve">. Establezca o intente establecer contacto con la persona a través de cualquier tipo de medio de comunicación o por interpósita persona. </w:t>
            </w:r>
          </w:p>
          <w:p w14:paraId="0C8D9AC3" w14:textId="77777777" w:rsidR="00A4575C" w:rsidRPr="00607871" w:rsidRDefault="00A4575C" w:rsidP="00A4575C">
            <w:pPr>
              <w:spacing w:after="0" w:line="240" w:lineRule="auto"/>
              <w:ind w:left="0" w:right="-6" w:firstLine="720"/>
              <w:rPr>
                <w:strike/>
                <w:sz w:val="20"/>
                <w:szCs w:val="20"/>
              </w:rPr>
            </w:pPr>
            <w:r w:rsidRPr="00607871">
              <w:rPr>
                <w:b/>
                <w:bCs/>
                <w:strike/>
                <w:sz w:val="20"/>
                <w:szCs w:val="20"/>
              </w:rPr>
              <w:t>IV.</w:t>
            </w:r>
            <w:r w:rsidRPr="00607871">
              <w:rPr>
                <w:strike/>
                <w:sz w:val="20"/>
                <w:szCs w:val="20"/>
              </w:rPr>
              <w:t xml:space="preserve"> Intercepte a la víctima en lugares donde la victima frecuenta. </w:t>
            </w:r>
          </w:p>
          <w:p w14:paraId="2F76DB18" w14:textId="77777777" w:rsidR="00A4575C" w:rsidRPr="00607871" w:rsidRDefault="00A4575C" w:rsidP="00A4575C">
            <w:pPr>
              <w:spacing w:after="0" w:line="240" w:lineRule="auto"/>
              <w:ind w:left="0" w:right="-6" w:firstLine="720"/>
              <w:rPr>
                <w:strike/>
                <w:sz w:val="20"/>
                <w:szCs w:val="20"/>
              </w:rPr>
            </w:pPr>
            <w:r w:rsidRPr="00607871">
              <w:rPr>
                <w:b/>
                <w:bCs/>
                <w:strike/>
                <w:sz w:val="20"/>
                <w:szCs w:val="20"/>
              </w:rPr>
              <w:t>V</w:t>
            </w:r>
            <w:r w:rsidRPr="00607871">
              <w:rPr>
                <w:strike/>
                <w:sz w:val="20"/>
                <w:szCs w:val="20"/>
              </w:rPr>
              <w:t xml:space="preserve">. Obtenga y utilice la información personal de la victima de manera invasiva. </w:t>
            </w:r>
          </w:p>
          <w:p w14:paraId="7DC000A8" w14:textId="77777777" w:rsidR="00A4575C" w:rsidRPr="00607871" w:rsidRDefault="00A4575C" w:rsidP="00A4575C">
            <w:pPr>
              <w:spacing w:after="0" w:line="240" w:lineRule="auto"/>
              <w:ind w:left="0" w:right="-6" w:firstLine="720"/>
              <w:rPr>
                <w:sz w:val="20"/>
                <w:szCs w:val="20"/>
              </w:rPr>
            </w:pPr>
          </w:p>
          <w:p w14:paraId="49E61E2C" w14:textId="77777777" w:rsidR="00A4575C" w:rsidRPr="00607871" w:rsidRDefault="00A4575C" w:rsidP="00A4575C">
            <w:pPr>
              <w:spacing w:after="0" w:line="240" w:lineRule="auto"/>
              <w:ind w:left="0" w:right="-6" w:firstLine="720"/>
              <w:rPr>
                <w:sz w:val="20"/>
                <w:szCs w:val="20"/>
              </w:rPr>
            </w:pPr>
            <w:r w:rsidRPr="00607871">
              <w:rPr>
                <w:sz w:val="20"/>
                <w:szCs w:val="20"/>
              </w:rPr>
              <w:t>Las penas previstas en este artículo se impondrán sin perjuicio de las que pudieren corresponder a otros delitos cometidos en concurso aplicando las reglas según corresponda.</w:t>
            </w:r>
          </w:p>
        </w:tc>
        <w:tc>
          <w:tcPr>
            <w:tcW w:w="4485" w:type="dxa"/>
            <w:tcBorders>
              <w:top w:val="single" w:sz="4" w:space="0" w:color="auto"/>
              <w:left w:val="single" w:sz="4" w:space="0" w:color="auto"/>
              <w:bottom w:val="single" w:sz="4" w:space="0" w:color="auto"/>
              <w:right w:val="single" w:sz="4" w:space="0" w:color="auto"/>
            </w:tcBorders>
          </w:tcPr>
          <w:p w14:paraId="7A2933F4" w14:textId="77777777" w:rsidR="00A4575C" w:rsidRPr="00607871" w:rsidRDefault="00A4575C" w:rsidP="00A4575C">
            <w:pPr>
              <w:spacing w:after="0" w:line="240" w:lineRule="auto"/>
              <w:ind w:left="0" w:right="-6" w:firstLine="720"/>
              <w:rPr>
                <w:b/>
                <w:bCs/>
                <w:sz w:val="20"/>
                <w:szCs w:val="20"/>
              </w:rPr>
            </w:pPr>
            <w:r w:rsidRPr="00607871">
              <w:rPr>
                <w:b/>
                <w:bCs/>
                <w:sz w:val="20"/>
                <w:szCs w:val="20"/>
              </w:rPr>
              <w:t xml:space="preserve">Artículo 240 Ter. – </w:t>
            </w:r>
            <w:r w:rsidRPr="00607871">
              <w:rPr>
                <w:b/>
                <w:bCs/>
                <w:sz w:val="20"/>
                <w:szCs w:val="20"/>
                <w:u w:val="thick"/>
              </w:rPr>
              <w:t>Al sujeto activo del delito de acecho</w:t>
            </w:r>
            <w:r w:rsidRPr="00607871">
              <w:rPr>
                <w:b/>
                <w:bCs/>
                <w:sz w:val="20"/>
                <w:szCs w:val="20"/>
              </w:rPr>
              <w:t xml:space="preserve"> se le impondrá de seis meses a dos años de prisión y multa de quinientos a mil Unidades de Medida y Actualización </w:t>
            </w:r>
            <w:r w:rsidRPr="00607871">
              <w:rPr>
                <w:b/>
                <w:bCs/>
                <w:sz w:val="20"/>
                <w:szCs w:val="20"/>
                <w:u w:val="thick"/>
              </w:rPr>
              <w:t>por la comisión de cualquiera de las conductas previstas en el artículo 240 Bis.</w:t>
            </w:r>
          </w:p>
          <w:p w14:paraId="19BB233C" w14:textId="77777777" w:rsidR="00A4575C" w:rsidRPr="00607871" w:rsidRDefault="00A4575C" w:rsidP="00A4575C">
            <w:pPr>
              <w:spacing w:after="0" w:line="240" w:lineRule="auto"/>
              <w:ind w:left="0" w:right="-6" w:firstLine="720"/>
              <w:rPr>
                <w:b/>
                <w:bCs/>
                <w:sz w:val="20"/>
                <w:szCs w:val="20"/>
              </w:rPr>
            </w:pPr>
          </w:p>
          <w:p w14:paraId="3B43778F" w14:textId="77777777" w:rsidR="00A4575C" w:rsidRPr="00607871" w:rsidRDefault="00A4575C" w:rsidP="00A4575C">
            <w:pPr>
              <w:spacing w:after="0" w:line="240" w:lineRule="auto"/>
              <w:ind w:left="0" w:right="-6" w:firstLine="720"/>
              <w:rPr>
                <w:b/>
                <w:bCs/>
                <w:sz w:val="20"/>
                <w:szCs w:val="20"/>
              </w:rPr>
            </w:pPr>
          </w:p>
          <w:p w14:paraId="264E7CB9" w14:textId="77777777" w:rsidR="00A4575C" w:rsidRPr="00607871" w:rsidRDefault="00A4575C" w:rsidP="00A4575C">
            <w:pPr>
              <w:spacing w:after="0" w:line="240" w:lineRule="auto"/>
              <w:ind w:left="0" w:right="-6" w:firstLine="720"/>
              <w:rPr>
                <w:b/>
                <w:bCs/>
                <w:sz w:val="20"/>
                <w:szCs w:val="20"/>
              </w:rPr>
            </w:pPr>
          </w:p>
          <w:p w14:paraId="2C137B88" w14:textId="77777777" w:rsidR="00A4575C" w:rsidRPr="00607871" w:rsidRDefault="00A4575C" w:rsidP="00A4575C">
            <w:pPr>
              <w:spacing w:after="0" w:line="240" w:lineRule="auto"/>
              <w:ind w:left="0" w:right="-6" w:firstLine="720"/>
              <w:rPr>
                <w:b/>
                <w:bCs/>
                <w:sz w:val="20"/>
                <w:szCs w:val="20"/>
              </w:rPr>
            </w:pPr>
          </w:p>
          <w:p w14:paraId="0276DE56" w14:textId="77777777" w:rsidR="00A4575C" w:rsidRPr="00607871" w:rsidRDefault="00A4575C" w:rsidP="00A4575C">
            <w:pPr>
              <w:spacing w:after="0" w:line="240" w:lineRule="auto"/>
              <w:ind w:left="0" w:right="-6" w:firstLine="720"/>
              <w:rPr>
                <w:b/>
                <w:bCs/>
                <w:sz w:val="20"/>
                <w:szCs w:val="20"/>
              </w:rPr>
            </w:pPr>
          </w:p>
          <w:p w14:paraId="253C3920" w14:textId="77777777" w:rsidR="00A4575C" w:rsidRPr="00607871" w:rsidRDefault="00A4575C" w:rsidP="00A4575C">
            <w:pPr>
              <w:spacing w:after="0" w:line="240" w:lineRule="auto"/>
              <w:ind w:left="0" w:right="-6" w:firstLine="720"/>
              <w:rPr>
                <w:b/>
                <w:bCs/>
                <w:sz w:val="20"/>
                <w:szCs w:val="20"/>
              </w:rPr>
            </w:pPr>
          </w:p>
          <w:p w14:paraId="126836BB" w14:textId="77777777" w:rsidR="00A4575C" w:rsidRPr="00607871" w:rsidRDefault="00A4575C" w:rsidP="00A4575C">
            <w:pPr>
              <w:spacing w:after="0" w:line="240" w:lineRule="auto"/>
              <w:ind w:left="0" w:right="-6" w:firstLine="720"/>
              <w:rPr>
                <w:b/>
                <w:bCs/>
                <w:sz w:val="20"/>
                <w:szCs w:val="20"/>
              </w:rPr>
            </w:pPr>
          </w:p>
          <w:p w14:paraId="43084D98" w14:textId="77777777" w:rsidR="00A4575C" w:rsidRPr="00607871" w:rsidRDefault="00A4575C" w:rsidP="00A4575C">
            <w:pPr>
              <w:spacing w:after="0" w:line="240" w:lineRule="auto"/>
              <w:ind w:left="0" w:right="-6" w:firstLine="720"/>
              <w:rPr>
                <w:b/>
                <w:bCs/>
                <w:sz w:val="20"/>
                <w:szCs w:val="20"/>
              </w:rPr>
            </w:pPr>
          </w:p>
          <w:p w14:paraId="309599C2" w14:textId="77777777" w:rsidR="00A4575C" w:rsidRPr="00607871" w:rsidRDefault="00A4575C" w:rsidP="00A4575C">
            <w:pPr>
              <w:spacing w:after="0" w:line="240" w:lineRule="auto"/>
              <w:ind w:left="0" w:right="-6" w:firstLine="720"/>
              <w:rPr>
                <w:b/>
                <w:bCs/>
                <w:sz w:val="20"/>
                <w:szCs w:val="20"/>
              </w:rPr>
            </w:pPr>
          </w:p>
          <w:p w14:paraId="4CB7BB13" w14:textId="77777777" w:rsidR="00A4575C" w:rsidRPr="00607871" w:rsidRDefault="00A4575C" w:rsidP="00A4575C">
            <w:pPr>
              <w:spacing w:after="0" w:line="240" w:lineRule="auto"/>
              <w:ind w:left="0" w:right="-6" w:firstLine="720"/>
              <w:rPr>
                <w:b/>
                <w:bCs/>
                <w:sz w:val="20"/>
                <w:szCs w:val="20"/>
              </w:rPr>
            </w:pPr>
          </w:p>
          <w:p w14:paraId="763883A3" w14:textId="77777777" w:rsidR="00A4575C" w:rsidRPr="00607871" w:rsidRDefault="00A4575C" w:rsidP="00A4575C">
            <w:pPr>
              <w:spacing w:after="0" w:line="240" w:lineRule="auto"/>
              <w:ind w:left="0" w:right="-6" w:firstLine="720"/>
              <w:rPr>
                <w:b/>
                <w:bCs/>
                <w:sz w:val="20"/>
                <w:szCs w:val="20"/>
              </w:rPr>
            </w:pPr>
          </w:p>
          <w:p w14:paraId="711EEE16" w14:textId="77777777" w:rsidR="00A4575C" w:rsidRPr="00607871" w:rsidRDefault="00A4575C" w:rsidP="00A4575C">
            <w:pPr>
              <w:spacing w:after="0" w:line="240" w:lineRule="auto"/>
              <w:ind w:left="0" w:right="-6" w:firstLine="720"/>
              <w:rPr>
                <w:b/>
                <w:bCs/>
                <w:sz w:val="20"/>
                <w:szCs w:val="20"/>
              </w:rPr>
            </w:pPr>
          </w:p>
          <w:p w14:paraId="3A343575" w14:textId="4AA0B528" w:rsidR="00A4575C" w:rsidRPr="00607871" w:rsidRDefault="00A4575C" w:rsidP="00A4575C">
            <w:pPr>
              <w:spacing w:after="0" w:line="240" w:lineRule="auto"/>
              <w:ind w:left="0" w:right="-6" w:firstLine="720"/>
              <w:rPr>
                <w:sz w:val="20"/>
                <w:szCs w:val="20"/>
              </w:rPr>
            </w:pPr>
            <w:r w:rsidRPr="00607871">
              <w:rPr>
                <w:sz w:val="20"/>
                <w:szCs w:val="20"/>
              </w:rPr>
              <w:t>Las penas previstas en este artículo se impondrán sin perjuicio de las que pudieren corresponder a otros delitos cometidos en concurso aplicando las reglas según corresponda.</w:t>
            </w:r>
          </w:p>
        </w:tc>
      </w:tr>
      <w:tr w:rsidR="00A4575C" w:rsidRPr="00607871" w14:paraId="083B0162" w14:textId="7FF39BEC" w:rsidTr="00A4575C">
        <w:tc>
          <w:tcPr>
            <w:tcW w:w="4485" w:type="dxa"/>
            <w:tcBorders>
              <w:top w:val="single" w:sz="4" w:space="0" w:color="auto"/>
              <w:left w:val="single" w:sz="4" w:space="0" w:color="auto"/>
              <w:bottom w:val="single" w:sz="4" w:space="0" w:color="auto"/>
              <w:right w:val="single" w:sz="4" w:space="0" w:color="auto"/>
            </w:tcBorders>
          </w:tcPr>
          <w:p w14:paraId="5C41ED56" w14:textId="77777777" w:rsidR="00A4575C" w:rsidRPr="00607871" w:rsidRDefault="00A4575C" w:rsidP="00A4575C">
            <w:pPr>
              <w:spacing w:after="0" w:line="240" w:lineRule="auto"/>
              <w:ind w:left="0" w:right="-6" w:firstLine="0"/>
              <w:rPr>
                <w:b/>
                <w:bCs/>
                <w:sz w:val="20"/>
                <w:szCs w:val="20"/>
              </w:rPr>
            </w:pPr>
          </w:p>
          <w:p w14:paraId="32A22218" w14:textId="12D3A3DC" w:rsidR="00A4575C" w:rsidRPr="00607871" w:rsidRDefault="00A4575C" w:rsidP="00A4575C">
            <w:pPr>
              <w:spacing w:after="0" w:line="240" w:lineRule="auto"/>
              <w:ind w:left="0" w:right="-6" w:firstLine="0"/>
              <w:rPr>
                <w:sz w:val="20"/>
                <w:szCs w:val="20"/>
              </w:rPr>
            </w:pPr>
            <w:r w:rsidRPr="00607871">
              <w:rPr>
                <w:b/>
                <w:bCs/>
                <w:sz w:val="20"/>
                <w:szCs w:val="20"/>
              </w:rPr>
              <w:t>Artículo 315.-</w:t>
            </w:r>
            <w:r w:rsidRPr="00607871">
              <w:rPr>
                <w:sz w:val="20"/>
                <w:szCs w:val="20"/>
              </w:rPr>
              <w:t xml:space="preserve"> Se equipara a la violación y se sancionará con prisión de doce a treinta y cinco años, y de tres mil a cinco mil días-multa, a quien sin violencia y con fines lascivos tenga cópula o introduzca por la vía vaginal o anal cualquier objeto o instrumento distinto del miembro viril, a una persona menor de quince años de edad o </w:t>
            </w:r>
            <w:r w:rsidRPr="00607871">
              <w:rPr>
                <w:sz w:val="20"/>
                <w:szCs w:val="20"/>
                <w:u w:val="thick"/>
              </w:rPr>
              <w:t>a persona privada de razón o sentido</w:t>
            </w:r>
            <w:r w:rsidRPr="00607871">
              <w:rPr>
                <w:sz w:val="20"/>
                <w:szCs w:val="20"/>
              </w:rPr>
              <w:t xml:space="preserve"> o cuando por enfermedad o cualquier otra causa no pudiera resistir.</w:t>
            </w:r>
          </w:p>
          <w:p w14:paraId="1102CF25" w14:textId="77777777" w:rsidR="00A4575C" w:rsidRPr="00607871" w:rsidRDefault="00A4575C" w:rsidP="00A4575C">
            <w:pPr>
              <w:spacing w:after="0" w:line="240" w:lineRule="auto"/>
              <w:ind w:left="0" w:right="-6" w:firstLine="720"/>
              <w:rPr>
                <w:sz w:val="20"/>
                <w:szCs w:val="20"/>
              </w:rPr>
            </w:pPr>
          </w:p>
          <w:p w14:paraId="33D18729" w14:textId="77777777" w:rsidR="00A4575C" w:rsidRPr="00607871" w:rsidRDefault="00A4575C" w:rsidP="00A4575C">
            <w:pPr>
              <w:spacing w:after="0" w:line="240" w:lineRule="auto"/>
              <w:ind w:left="0" w:right="-6" w:firstLine="720"/>
              <w:rPr>
                <w:sz w:val="20"/>
                <w:szCs w:val="20"/>
              </w:rPr>
            </w:pPr>
            <w:r w:rsidRPr="00607871">
              <w:rPr>
                <w:sz w:val="20"/>
                <w:szCs w:val="20"/>
              </w:rPr>
              <w:t>Si además se ejerciere violencia física o moral, y en su caso, resultare en embarazo y/o en contagio de enfermad de transmisión sexual, el mínimo y el máximo de la sanción se aumentarán en una mitad.</w:t>
            </w:r>
          </w:p>
        </w:tc>
        <w:tc>
          <w:tcPr>
            <w:tcW w:w="4485" w:type="dxa"/>
            <w:tcBorders>
              <w:top w:val="single" w:sz="4" w:space="0" w:color="auto"/>
              <w:left w:val="single" w:sz="4" w:space="0" w:color="auto"/>
              <w:bottom w:val="single" w:sz="4" w:space="0" w:color="auto"/>
              <w:right w:val="single" w:sz="4" w:space="0" w:color="auto"/>
            </w:tcBorders>
          </w:tcPr>
          <w:p w14:paraId="2F48F992" w14:textId="77777777" w:rsidR="00C92B5D" w:rsidRPr="00607871" w:rsidRDefault="00C92B5D" w:rsidP="00C92B5D">
            <w:pPr>
              <w:spacing w:after="0" w:line="240" w:lineRule="auto"/>
              <w:ind w:left="0" w:right="-6" w:firstLine="0"/>
              <w:rPr>
                <w:b/>
                <w:bCs/>
                <w:sz w:val="20"/>
                <w:szCs w:val="20"/>
              </w:rPr>
            </w:pPr>
          </w:p>
          <w:p w14:paraId="21CBA58B" w14:textId="5D44B10C" w:rsidR="00C92B5D" w:rsidRPr="00607871" w:rsidRDefault="00C92B5D" w:rsidP="00C92B5D">
            <w:pPr>
              <w:spacing w:after="0" w:line="240" w:lineRule="auto"/>
              <w:ind w:left="0" w:right="-6" w:firstLine="0"/>
              <w:rPr>
                <w:b/>
                <w:bCs/>
                <w:sz w:val="20"/>
                <w:szCs w:val="20"/>
              </w:rPr>
            </w:pPr>
            <w:r w:rsidRPr="00607871">
              <w:rPr>
                <w:b/>
                <w:bCs/>
                <w:sz w:val="20"/>
                <w:szCs w:val="20"/>
              </w:rPr>
              <w:t xml:space="preserve">Artículo 315.- </w:t>
            </w:r>
            <w:r w:rsidRPr="00607871">
              <w:rPr>
                <w:sz w:val="20"/>
                <w:szCs w:val="20"/>
              </w:rPr>
              <w:t xml:space="preserve">Se equipara a la violación y se sancionará con prisión de doce a treinta y cinco años, y de tres mil a cinco mil días-multa, a quien sin violencia y con fines lascivos tenga cópula o introduzca por la vía vaginal o anal cualquier objeto o instrumento distinto del miembro viril, a una persona menor de quince años de edad o a </w:t>
            </w:r>
            <w:r w:rsidRPr="00607871">
              <w:rPr>
                <w:b/>
                <w:bCs/>
                <w:sz w:val="20"/>
                <w:szCs w:val="20"/>
                <w:u w:val="single"/>
              </w:rPr>
              <w:t>persona con discapacidad</w:t>
            </w:r>
            <w:r w:rsidRPr="00607871">
              <w:rPr>
                <w:sz w:val="20"/>
                <w:szCs w:val="20"/>
              </w:rPr>
              <w:t xml:space="preserve"> o cuando por enfermedad o cualquier otra causa no pudiera resistir.</w:t>
            </w:r>
          </w:p>
          <w:p w14:paraId="1C9A8D5B" w14:textId="77777777" w:rsidR="00C92B5D" w:rsidRPr="00607871" w:rsidRDefault="00C92B5D" w:rsidP="00C92B5D">
            <w:pPr>
              <w:spacing w:after="0" w:line="240" w:lineRule="auto"/>
              <w:ind w:left="0" w:right="-6" w:firstLine="0"/>
              <w:rPr>
                <w:b/>
                <w:bCs/>
                <w:sz w:val="20"/>
                <w:szCs w:val="20"/>
              </w:rPr>
            </w:pPr>
          </w:p>
          <w:p w14:paraId="3FB1A572" w14:textId="702D96F3" w:rsidR="00A4575C" w:rsidRPr="00607871" w:rsidRDefault="00C92B5D" w:rsidP="00C92B5D">
            <w:pPr>
              <w:spacing w:after="0" w:line="240" w:lineRule="auto"/>
              <w:ind w:left="0" w:right="-6" w:firstLine="0"/>
              <w:rPr>
                <w:b/>
                <w:bCs/>
                <w:sz w:val="20"/>
                <w:szCs w:val="20"/>
              </w:rPr>
            </w:pPr>
            <w:r w:rsidRPr="00607871">
              <w:rPr>
                <w:b/>
                <w:bCs/>
                <w:sz w:val="20"/>
                <w:szCs w:val="20"/>
              </w:rPr>
              <w:t>…</w:t>
            </w:r>
          </w:p>
        </w:tc>
      </w:tr>
    </w:tbl>
    <w:p w14:paraId="42C93146" w14:textId="77777777" w:rsidR="00A4575C" w:rsidRPr="00607871" w:rsidRDefault="00A4575C" w:rsidP="00A5682D">
      <w:pPr>
        <w:spacing w:after="0" w:line="360" w:lineRule="auto"/>
        <w:ind w:left="0" w:right="-6" w:firstLine="720"/>
      </w:pPr>
    </w:p>
    <w:p w14:paraId="2663F15E" w14:textId="5EF14A69" w:rsidR="0063721B" w:rsidRPr="00607871" w:rsidRDefault="0063721B" w:rsidP="002613F3">
      <w:pPr>
        <w:spacing w:after="0" w:line="360" w:lineRule="auto"/>
        <w:ind w:left="0" w:firstLine="709"/>
      </w:pPr>
      <w:r w:rsidRPr="00607871">
        <w:t xml:space="preserve">Como puede observarse, el cambio brinda mayor claridad al tipo y se evitan duplicidades que si bien no vician la vigencia del delito, si pudieran generar problemáticas para los operadores de justicia al momento de aplicarlo en los casos que se pongan a su conocimiento. </w:t>
      </w:r>
    </w:p>
    <w:p w14:paraId="2B431C7A" w14:textId="77777777" w:rsidR="0063721B" w:rsidRPr="00607871" w:rsidRDefault="0063721B" w:rsidP="002613F3">
      <w:pPr>
        <w:spacing w:after="0" w:line="360" w:lineRule="auto"/>
        <w:ind w:left="0" w:firstLine="709"/>
      </w:pPr>
    </w:p>
    <w:p w14:paraId="6AE22EAA" w14:textId="03C1972A" w:rsidR="00294CCB" w:rsidRPr="00607871" w:rsidRDefault="00294CCB" w:rsidP="00294CCB">
      <w:pPr>
        <w:spacing w:after="0" w:line="360" w:lineRule="auto"/>
        <w:ind w:left="0" w:firstLine="709"/>
        <w:rPr>
          <w:b/>
          <w:bCs/>
          <w:i/>
          <w:iCs/>
        </w:rPr>
      </w:pPr>
      <w:r w:rsidRPr="00607871">
        <w:t xml:space="preserve">Los cambios que se avalan en el presente dictamen, de acuerdo al estudio y análisis que se ha realizado sin duda alguna se apegan a los criterios jurisdiccionales que se han reflexionado en la jurisprudencia del rubro: </w:t>
      </w:r>
      <w:r w:rsidRPr="00607871">
        <w:rPr>
          <w:b/>
          <w:bCs/>
          <w:i/>
          <w:iCs/>
        </w:rPr>
        <w:t>PRINCIPIO DE LEGALIDAD PENAL EN SU VERTIENTE DE TAXATIVIDAD. ANÁLISIS DEL CONTEXTO EN EL CUAL SE DESENVUELVEN LAS NORMAS PENALES, ASÍ COMO DE SUS POSIBLES DESTINATARIOS</w:t>
      </w:r>
      <w:r w:rsidRPr="00607871">
        <w:rPr>
          <w:rStyle w:val="Refdenotaalpie"/>
          <w:b/>
          <w:bCs/>
          <w:i/>
          <w:iCs/>
        </w:rPr>
        <w:footnoteReference w:id="13"/>
      </w:r>
      <w:r w:rsidRPr="00607871">
        <w:rPr>
          <w:b/>
          <w:bCs/>
          <w:i/>
          <w:iCs/>
        </w:rPr>
        <w:t>.</w:t>
      </w:r>
    </w:p>
    <w:p w14:paraId="02251AD6" w14:textId="77777777" w:rsidR="00294CCB" w:rsidRPr="00607871" w:rsidRDefault="00294CCB" w:rsidP="00294CCB">
      <w:pPr>
        <w:spacing w:after="0" w:line="360" w:lineRule="auto"/>
        <w:ind w:left="0" w:firstLine="709"/>
      </w:pPr>
    </w:p>
    <w:p w14:paraId="64832695" w14:textId="00665AFB" w:rsidR="00294CCB" w:rsidRPr="00607871" w:rsidRDefault="00294CCB" w:rsidP="00294CCB">
      <w:pPr>
        <w:spacing w:after="0" w:line="360" w:lineRule="auto"/>
        <w:ind w:left="0" w:firstLine="709"/>
      </w:pPr>
      <w:r w:rsidRPr="00607871">
        <w:t>Toda vez que en su contenido, se expresa que el artículo 14, de la Constitución Política de los Estados Unidos Mexicanos, consagra el derecho fundamental de exacta aplicación de la ley en materia penal al establecer que en los juicios del orden criminal queda prohibido imponer, por simple analogía y aun por mayoría de razón, pena alguna que no esté decretada por una ley exactamente aplicable al delito de que se trata. Este derecho fundamental no se limita a ordenar a la autoridad jurisdiccional que se abstenga de interpretar por simple analogía o mayoría de razón, sino que es extensivo al creador de la norma. En ese orden, al legislador le es exigible la emisión de normas claras, precisas y exactas respecto de la conducta reprochable, así como de la consecuencia jurídica por la comisión de un ilícito; esta descripción no es otra cosa que el tipo penal, el cual debe estar claramente formulado. Para determinar la tipicidad de una conducta, el intérprete debe tener en cuenta, como derivación del principio de legalidad, al de taxatividad o exigencia de un contenido concreto y unívoco en la labor de tipificación de la ley. Es decir, la descripción típica no debe ser de tal manera vaga, imprecisa, abierta o amplia, al grado de permitir la arbitrariedad en su aplicación. Así, el mandato de taxatividad supone la exigencia de que el grado de determinación de la conducta típica sea tal, que lo que es objeto de prohibición pueda ser conocido por el destinatario de la norma. Sin embargo, lo anterior no implica que para salvaguardar el principio de exacta aplicación de la pena, el legislador deba definir cada vocablo o locución utilizada al redactar algún tipo penal, toda vez que ello tornaría imposible la función legislativa. Asimismo, a juicio de esta Primera Sala, es necesario señalar que en la aplicación del principio de taxatividad es imprescindible atender al contexto en el cual se desenvuelven las normas, así como sus posibles destinatarios. Es decir, la legislación debe ser precisa para quienes potencialmente pueden verse sujetos a ella. En este sentido, es posible que los tipos penales contengan conceptos jurídicos indeterminados, términos técnicos o vocablos propios de un sector o profesión, siempre y cuando los destinatarios de la norma tengan un conocimiento específico de las pautas de conducta que, por estimarse ilegítimas, se hallan prohibidas por el ordenamiento. El principio de taxatividad no exige que en una sociedad compleja, plural y altamente especializada como la de hoy en día, los tipos penales se configuren de tal manera que todos los gobernados tengan una comprensión absoluta de los mismos, específicamente tratándose de aquellos respecto de los cuales no pueden ser sujetos activos, ya que están dirigidos a cierto sector cuyas pautas de conducta son muy específicas, como ocurre con los tipos penales dirigidos a los miembros de las Fuerzas Armadas.</w:t>
      </w:r>
    </w:p>
    <w:p w14:paraId="166C0DBB" w14:textId="77777777" w:rsidR="00294CCB" w:rsidRPr="00607871" w:rsidRDefault="00294CCB" w:rsidP="00294CCB">
      <w:pPr>
        <w:spacing w:after="0" w:line="360" w:lineRule="auto"/>
        <w:ind w:left="0" w:firstLine="709"/>
      </w:pPr>
    </w:p>
    <w:p w14:paraId="2C62561C" w14:textId="77777777" w:rsidR="005F47B3" w:rsidRPr="00607871" w:rsidRDefault="00294CCB" w:rsidP="005F47B3">
      <w:pPr>
        <w:spacing w:after="0" w:line="360" w:lineRule="auto"/>
        <w:ind w:left="0" w:firstLine="709"/>
        <w:rPr>
          <w:b/>
          <w:bCs/>
          <w:i/>
          <w:iCs/>
        </w:rPr>
      </w:pPr>
      <w:r w:rsidRPr="00607871">
        <w:t xml:space="preserve">Asimismo, se cumple con la diversa tesis de registro 2011693, denominada </w:t>
      </w:r>
      <w:r w:rsidRPr="00607871">
        <w:rPr>
          <w:b/>
          <w:bCs/>
          <w:i/>
          <w:iCs/>
        </w:rPr>
        <w:t>TAXATIVIDAD EN MATERIA PENAL. SÓLO OBLIGA AL LEGISLADOR A UNA DETERMINACIÓN SUFICIENTE DE LOS CONCEPTOS CONTENIDOS EN LAS NORMAS PENALES Y NO A LA MAYOR PRECISIÓN IMAGINABLE.</w:t>
      </w:r>
      <w:r w:rsidR="005F47B3" w:rsidRPr="00607871">
        <w:rPr>
          <w:b/>
          <w:bCs/>
          <w:i/>
          <w:iCs/>
        </w:rPr>
        <w:t xml:space="preserve"> </w:t>
      </w:r>
    </w:p>
    <w:p w14:paraId="1369D5E5" w14:textId="77777777" w:rsidR="005F47B3" w:rsidRPr="00607871" w:rsidRDefault="005F47B3" w:rsidP="005F47B3">
      <w:pPr>
        <w:spacing w:after="0" w:line="360" w:lineRule="auto"/>
        <w:ind w:left="0" w:firstLine="709"/>
        <w:rPr>
          <w:b/>
          <w:bCs/>
          <w:i/>
          <w:iCs/>
        </w:rPr>
      </w:pPr>
    </w:p>
    <w:p w14:paraId="115054C4" w14:textId="538E413E" w:rsidR="005F47B3" w:rsidRPr="00607871" w:rsidRDefault="005F47B3" w:rsidP="005F47B3">
      <w:pPr>
        <w:spacing w:after="0" w:line="360" w:lineRule="auto"/>
        <w:ind w:left="0" w:firstLine="709"/>
      </w:pPr>
      <w:r w:rsidRPr="00607871">
        <w:t>Misma que en su contenido dispone que en materia penal se obliga al legislador a señalar con claridad y precisión las conductas típicas y las penas aplicables. Asimismo, esta Primera Sala ha reconocido que una disposición normativa no necesariamente es inconstitucional si el legislador no define cada vocablo o locución que utiliza, ya que ello tornaría imposible la función legislativa. Es por eso que el mandato de taxatividad sólo puede obligar al legislador penal a una determinación suficiente y no a la mayor precisión imaginable. Desde esta perspectiva, la taxatividad tiene un matiz que requiere que los textos legales que contienen normas penales únicamente describan, con suficiente precisión, qué conductas están prohibidas y qué sanciones se impondrán a quienes incurran en ellas, por lo que la exigencia en cuanto a la claridad y precisión es gradual. En este sentido, puede esclarecerse una cierta tensión estructural en el mandato de la taxatividad: alcanzar el punto adecuado entre precisión (claridad) y flexibilidad de una disposición normativa para que, en una sana colaboración con las autoridades judiciales, dichas disposiciones puedan ser interpretadas para adquirir mejores determinaciones. Ahora bien, como la legislación penal no puede renunciar a la utilización de expresiones, conceptos jurídicos, términos técnicos, vocablos propios de un sector o profesión (y por ello necesitados de concreción), entonces el legislador y las autoridades judiciales se reparten el trabajo para alcanzar, de inicio, una suficiente determinación y, posteriormente, una mayor concreción; de ahí que para analizar el grado de suficiencia en la claridad y precisión de una expresión no debe tenerse en cuenta sólo el texto de la ley, sino que puede acudirse tanto a la gramática, como a su contraste en relación con otras expresiones contenidas en la misma (u otra) disposición normativa, al contexto en el cual se desenvuelven las normas y a sus posibles destinatarios.</w:t>
      </w:r>
    </w:p>
    <w:p w14:paraId="217850FE" w14:textId="77777777" w:rsidR="005F47B3" w:rsidRPr="00607871" w:rsidRDefault="005F47B3" w:rsidP="00294CCB">
      <w:pPr>
        <w:spacing w:after="0" w:line="360" w:lineRule="auto"/>
        <w:ind w:left="0" w:firstLine="709"/>
      </w:pPr>
    </w:p>
    <w:p w14:paraId="2B42F218" w14:textId="522C184B" w:rsidR="00294CCB" w:rsidRPr="00607871" w:rsidRDefault="00613CA6" w:rsidP="00294CCB">
      <w:pPr>
        <w:spacing w:after="0" w:line="360" w:lineRule="auto"/>
        <w:ind w:left="0" w:firstLine="709"/>
      </w:pPr>
      <w:r w:rsidRPr="00607871">
        <w:t xml:space="preserve">Por </w:t>
      </w:r>
      <w:r w:rsidR="005F4B6C" w:rsidRPr="00607871">
        <w:t>consiguiente,</w:t>
      </w:r>
      <w:r w:rsidRPr="00607871">
        <w:t xml:space="preserve"> el profundo estudio que </w:t>
      </w:r>
      <w:r w:rsidR="00C95EC1" w:rsidRPr="00607871">
        <w:t xml:space="preserve">precede a este dictamen, asegura que su contenido respete a cabalidad la taxatividad tanto en la descripción de las conductas que se incorporan como tipos penales, el bien jurídico protegido, así como las penalidades y los destinatarios a quienes se dirige en los términos de las tesis ya insertas previamente. </w:t>
      </w:r>
    </w:p>
    <w:p w14:paraId="0BAFD60B" w14:textId="77777777" w:rsidR="00BB3F4C" w:rsidRPr="00607871" w:rsidRDefault="00BB3F4C" w:rsidP="00294CCB">
      <w:pPr>
        <w:spacing w:after="0" w:line="360" w:lineRule="auto"/>
        <w:ind w:left="0" w:firstLine="709"/>
      </w:pPr>
    </w:p>
    <w:p w14:paraId="3AC035CD" w14:textId="0D13B30D" w:rsidR="00BB3F4C" w:rsidRPr="00607871" w:rsidRDefault="00BB3F4C" w:rsidP="00294CCB">
      <w:pPr>
        <w:spacing w:after="0" w:line="360" w:lineRule="auto"/>
        <w:ind w:left="0" w:firstLine="709"/>
      </w:pPr>
      <w:r w:rsidRPr="00607871">
        <w:t xml:space="preserve">De nueva cuenta la Sexagésima Cuarta Legislatura está modernizando su marco legal para evitar que exista impunidad dentro de la sociedad yucateca, con esto se refrenda la garantía de acceso a la justicia mediante una ley penal moderna y ajustada a los fenómenos sociales que pueden afectar la convivencia y orden social en la entidad. </w:t>
      </w:r>
    </w:p>
    <w:p w14:paraId="53448B7E" w14:textId="77777777" w:rsidR="00294CCB" w:rsidRPr="00607871" w:rsidRDefault="00294CCB" w:rsidP="00294CCB">
      <w:pPr>
        <w:spacing w:after="0" w:line="360" w:lineRule="auto"/>
        <w:ind w:left="0" w:firstLine="709"/>
      </w:pPr>
    </w:p>
    <w:p w14:paraId="01BDD51F" w14:textId="1D1CF0C4" w:rsidR="001A1449" w:rsidRPr="00607871" w:rsidRDefault="000E0198" w:rsidP="002613F3">
      <w:pPr>
        <w:spacing w:after="0" w:line="360" w:lineRule="auto"/>
        <w:ind w:left="0" w:firstLine="709"/>
      </w:pPr>
      <w:r w:rsidRPr="00607871">
        <w:t>Por todo lo expuesto, y con fundamento en los artículos 135 de la Constitución Política de los Estados Unidos Mexicanos; 30, fracción V de la Constitución Política, 18, 43, fracción I, inciso a) y 44, fracción VIII de la Ley de Gobierno del Poder Legislativo, 71, fracción I y 72, del Reglamento de la Ley de Gobierno del Poder Legislativo, todos éstos últimos ordenamientos del estado de Yucatán, sometemos a consideración del Pleno del Congreso del Estado de Yucatán, el siguiente</w:t>
      </w:r>
      <w:r w:rsidR="00501FBF" w:rsidRPr="00607871">
        <w:t>:</w:t>
      </w:r>
    </w:p>
    <w:p w14:paraId="5142F147" w14:textId="102F1786" w:rsidR="00501FBF" w:rsidRPr="00607871" w:rsidRDefault="00501FBF" w:rsidP="002613F3">
      <w:pPr>
        <w:spacing w:after="0" w:line="360" w:lineRule="auto"/>
        <w:ind w:left="0" w:firstLine="709"/>
      </w:pPr>
    </w:p>
    <w:p w14:paraId="79A62447" w14:textId="75CAA543" w:rsidR="00501FBF" w:rsidRPr="00607871" w:rsidRDefault="00501FBF" w:rsidP="002613F3">
      <w:pPr>
        <w:spacing w:after="0" w:line="360" w:lineRule="auto"/>
        <w:ind w:left="0" w:firstLine="709"/>
      </w:pPr>
    </w:p>
    <w:p w14:paraId="7A32E3B6" w14:textId="0D56BE5F" w:rsidR="00501FBF" w:rsidRPr="00607871" w:rsidRDefault="00501FBF" w:rsidP="002613F3">
      <w:pPr>
        <w:spacing w:after="0" w:line="360" w:lineRule="auto"/>
        <w:ind w:left="0" w:firstLine="709"/>
      </w:pPr>
    </w:p>
    <w:p w14:paraId="53D202B9" w14:textId="3ABF6699" w:rsidR="00501FBF" w:rsidRPr="00607871" w:rsidRDefault="00501FBF" w:rsidP="002613F3">
      <w:pPr>
        <w:spacing w:after="0" w:line="360" w:lineRule="auto"/>
        <w:ind w:left="0" w:firstLine="709"/>
      </w:pPr>
    </w:p>
    <w:p w14:paraId="176A3837" w14:textId="60FB4316" w:rsidR="00501FBF" w:rsidRPr="00607871" w:rsidRDefault="00501FBF" w:rsidP="00BE7FF1">
      <w:pPr>
        <w:spacing w:after="0" w:line="360" w:lineRule="auto"/>
        <w:ind w:left="0" w:firstLine="0"/>
      </w:pPr>
    </w:p>
    <w:p w14:paraId="749984E6" w14:textId="6278184D" w:rsidR="001A1449" w:rsidRPr="00607871" w:rsidRDefault="009034BA" w:rsidP="00E233A9">
      <w:pPr>
        <w:spacing w:after="0" w:line="240" w:lineRule="auto"/>
        <w:ind w:left="0" w:right="-6" w:firstLine="0"/>
        <w:jc w:val="center"/>
        <w:rPr>
          <w:b/>
          <w:bCs/>
        </w:rPr>
      </w:pPr>
      <w:r w:rsidRPr="00607871">
        <w:rPr>
          <w:b/>
          <w:bCs/>
        </w:rPr>
        <w:br w:type="column"/>
      </w:r>
      <w:r w:rsidR="00AD5561" w:rsidRPr="00607871">
        <w:rPr>
          <w:b/>
          <w:bCs/>
        </w:rPr>
        <w:t>D</w:t>
      </w:r>
      <w:r w:rsidRPr="00607871">
        <w:rPr>
          <w:b/>
          <w:bCs/>
        </w:rPr>
        <w:t xml:space="preserve"> E C R E T O</w:t>
      </w:r>
    </w:p>
    <w:p w14:paraId="28A21E26" w14:textId="6E6B583E" w:rsidR="00FF63A3" w:rsidRPr="00607871" w:rsidRDefault="00FF63A3" w:rsidP="00E233A9">
      <w:pPr>
        <w:spacing w:after="0" w:line="240" w:lineRule="auto"/>
        <w:ind w:left="0" w:right="-6" w:firstLine="0"/>
        <w:jc w:val="center"/>
        <w:rPr>
          <w:b/>
          <w:bCs/>
        </w:rPr>
      </w:pPr>
    </w:p>
    <w:p w14:paraId="5FC3CE76" w14:textId="7E6EE2B6" w:rsidR="00FF63A3" w:rsidRPr="00607871" w:rsidRDefault="00FF63A3" w:rsidP="00E233A9">
      <w:pPr>
        <w:spacing w:after="0" w:line="240" w:lineRule="auto"/>
        <w:ind w:left="0" w:right="-6" w:firstLine="0"/>
        <w:jc w:val="center"/>
        <w:rPr>
          <w:b/>
          <w:bCs/>
        </w:rPr>
      </w:pPr>
      <w:r w:rsidRPr="00607871">
        <w:rPr>
          <w:b/>
          <w:bCs/>
        </w:rPr>
        <w:t xml:space="preserve">Por el que se </w:t>
      </w:r>
      <w:r w:rsidR="009034BA" w:rsidRPr="00607871">
        <w:rPr>
          <w:b/>
          <w:bCs/>
        </w:rPr>
        <w:t>modifica</w:t>
      </w:r>
      <w:r w:rsidR="00127EDA" w:rsidRPr="00607871">
        <w:rPr>
          <w:b/>
          <w:bCs/>
        </w:rPr>
        <w:t xml:space="preserve"> el Código Penal del Estado de Yucatán</w:t>
      </w:r>
      <w:r w:rsidR="009034BA" w:rsidRPr="00607871">
        <w:rPr>
          <w:b/>
          <w:bCs/>
        </w:rPr>
        <w:t>,</w:t>
      </w:r>
      <w:r w:rsidR="00127EDA" w:rsidRPr="00607871">
        <w:rPr>
          <w:b/>
          <w:bCs/>
        </w:rPr>
        <w:t xml:space="preserve"> en materia de </w:t>
      </w:r>
      <w:r w:rsidR="00FC50CA" w:rsidRPr="00607871">
        <w:rPr>
          <w:b/>
          <w:bCs/>
        </w:rPr>
        <w:t>Acecho</w:t>
      </w:r>
      <w:r w:rsidR="00B72634" w:rsidRPr="00607871">
        <w:rPr>
          <w:b/>
          <w:bCs/>
        </w:rPr>
        <w:t xml:space="preserve"> y </w:t>
      </w:r>
      <w:r w:rsidR="005F4B6C" w:rsidRPr="00607871">
        <w:rPr>
          <w:b/>
          <w:bCs/>
        </w:rPr>
        <w:t>delitos cometidos a través de sof</w:t>
      </w:r>
      <w:r w:rsidR="00FC50CA" w:rsidRPr="00607871">
        <w:rPr>
          <w:b/>
          <w:bCs/>
        </w:rPr>
        <w:t>tware o Inteligencia Artificial</w:t>
      </w:r>
      <w:r w:rsidR="00B72634" w:rsidRPr="00607871">
        <w:rPr>
          <w:b/>
          <w:bCs/>
        </w:rPr>
        <w:t xml:space="preserve">. </w:t>
      </w:r>
    </w:p>
    <w:p w14:paraId="4561A39C" w14:textId="77777777" w:rsidR="005F4B6C" w:rsidRDefault="005F4B6C" w:rsidP="00E233A9">
      <w:pPr>
        <w:spacing w:after="0" w:line="240" w:lineRule="auto"/>
        <w:ind w:left="0" w:right="-6" w:firstLine="0"/>
        <w:jc w:val="center"/>
        <w:rPr>
          <w:b/>
        </w:rPr>
      </w:pPr>
    </w:p>
    <w:p w14:paraId="503ABE22" w14:textId="2878AEB0" w:rsidR="00945EA6" w:rsidRPr="00607871" w:rsidRDefault="00FF63A3" w:rsidP="00E233A9">
      <w:pPr>
        <w:spacing w:after="0"/>
        <w:ind w:left="0"/>
        <w:rPr>
          <w:b/>
        </w:rPr>
      </w:pPr>
      <w:r w:rsidRPr="00607871">
        <w:rPr>
          <w:b/>
        </w:rPr>
        <w:t>Artículo único</w:t>
      </w:r>
      <w:r w:rsidR="005F4B6C" w:rsidRPr="00607871">
        <w:rPr>
          <w:b/>
        </w:rPr>
        <w:t xml:space="preserve">. </w:t>
      </w:r>
      <w:r w:rsidR="005F4B6C" w:rsidRPr="00607871">
        <w:rPr>
          <w:bCs/>
        </w:rPr>
        <w:t>S</w:t>
      </w:r>
      <w:r w:rsidR="00570A5B" w:rsidRPr="00607871">
        <w:t>e</w:t>
      </w:r>
      <w:r w:rsidR="00390421" w:rsidRPr="00607871">
        <w:t xml:space="preserve"> </w:t>
      </w:r>
      <w:r w:rsidR="005F4B6C" w:rsidRPr="00607871">
        <w:t>reforma el artículo 240 Bis</w:t>
      </w:r>
      <w:r w:rsidR="00550592">
        <w:t>,</w:t>
      </w:r>
      <w:r w:rsidR="005F4B6C" w:rsidRPr="00607871">
        <w:t xml:space="preserve"> el primer párrafo del artículo 240 ter</w:t>
      </w:r>
      <w:r w:rsidR="00E62D1D">
        <w:t>; se reforma el párrafo primero, se adiciona el segundo, recorriéndose los vigentes de manera subsecuente, se reforma el párrafo</w:t>
      </w:r>
      <w:r w:rsidR="00BE7231">
        <w:t xml:space="preserve"> tercero recorrido del</w:t>
      </w:r>
      <w:r w:rsidR="00827C58" w:rsidRPr="00556A69">
        <w:rPr>
          <w:bCs/>
        </w:rPr>
        <w:t xml:space="preserve"> artículo 243 Bis 3; se adiciona un segundo párrafo al artículo 243 Bis 4</w:t>
      </w:r>
      <w:r w:rsidR="00550592">
        <w:rPr>
          <w:bCs/>
        </w:rPr>
        <w:t>,</w:t>
      </w:r>
      <w:r w:rsidR="00827C58">
        <w:rPr>
          <w:b/>
        </w:rPr>
        <w:t xml:space="preserve"> </w:t>
      </w:r>
      <w:r w:rsidR="00827C58">
        <w:rPr>
          <w:bCs/>
        </w:rPr>
        <w:t>el artículo 243 Bis 14</w:t>
      </w:r>
      <w:r w:rsidR="00550592">
        <w:rPr>
          <w:bCs/>
        </w:rPr>
        <w:t>,</w:t>
      </w:r>
      <w:r w:rsidR="00827C58">
        <w:rPr>
          <w:bCs/>
        </w:rPr>
        <w:t xml:space="preserve"> un segundo párrafo al artículo 287</w:t>
      </w:r>
      <w:r w:rsidR="00550592">
        <w:rPr>
          <w:bCs/>
        </w:rPr>
        <w:t>,</w:t>
      </w:r>
      <w:r w:rsidR="00827C58">
        <w:rPr>
          <w:bCs/>
        </w:rPr>
        <w:t xml:space="preserve"> el artículo 306 Bis; se reforma el primer párrafo del artículo 315</w:t>
      </w:r>
      <w:r w:rsidR="00E233A9">
        <w:rPr>
          <w:bCs/>
        </w:rPr>
        <w:t>;</w:t>
      </w:r>
      <w:r w:rsidR="00550592">
        <w:rPr>
          <w:bCs/>
        </w:rPr>
        <w:t xml:space="preserve"> se reforman</w:t>
      </w:r>
      <w:r w:rsidR="00827C58">
        <w:rPr>
          <w:bCs/>
        </w:rPr>
        <w:t xml:space="preserve"> las fracciones VI, VII y se adiciona </w:t>
      </w:r>
      <w:r w:rsidR="00E233A9">
        <w:rPr>
          <w:bCs/>
        </w:rPr>
        <w:t>la</w:t>
      </w:r>
      <w:r w:rsidR="00827C58">
        <w:rPr>
          <w:bCs/>
        </w:rPr>
        <w:t xml:space="preserve"> VIII al artículo 325, todo</w:t>
      </w:r>
      <w:r w:rsidR="00550592">
        <w:rPr>
          <w:bCs/>
        </w:rPr>
        <w:t>s</w:t>
      </w:r>
      <w:r w:rsidR="00827C58">
        <w:rPr>
          <w:bCs/>
        </w:rPr>
        <w:t xml:space="preserve"> </w:t>
      </w:r>
      <w:r w:rsidR="00550592">
        <w:rPr>
          <w:bCs/>
        </w:rPr>
        <w:t>de</w:t>
      </w:r>
      <w:r w:rsidR="00827C58">
        <w:rPr>
          <w:bCs/>
        </w:rPr>
        <w:t xml:space="preserve">l Código Penal del Estado de Yucatán, para quedar como sigue: </w:t>
      </w:r>
    </w:p>
    <w:tbl>
      <w:tblPr>
        <w:tblStyle w:val="Tablaconcuadrcula"/>
        <w:tblW w:w="0" w:type="auto"/>
        <w:tblLook w:val="04A0" w:firstRow="1" w:lastRow="0" w:firstColumn="1" w:lastColumn="0" w:noHBand="0" w:noVBand="1"/>
      </w:tblPr>
      <w:tblGrid>
        <w:gridCol w:w="8926"/>
      </w:tblGrid>
      <w:tr w:rsidR="005F4B6C" w:rsidRPr="00A44D6C" w14:paraId="35339A26" w14:textId="77777777" w:rsidTr="00FC50CA">
        <w:tc>
          <w:tcPr>
            <w:tcW w:w="8926" w:type="dxa"/>
            <w:tcBorders>
              <w:top w:val="nil"/>
              <w:left w:val="nil"/>
              <w:bottom w:val="nil"/>
              <w:right w:val="nil"/>
            </w:tcBorders>
          </w:tcPr>
          <w:p w14:paraId="67351BDD" w14:textId="77777777" w:rsidR="00E233A9" w:rsidRPr="00A44D6C" w:rsidRDefault="00E233A9" w:rsidP="00E233A9">
            <w:pPr>
              <w:spacing w:after="0" w:line="240" w:lineRule="auto"/>
              <w:ind w:left="-113" w:right="-6" w:firstLine="0"/>
              <w:rPr>
                <w:b/>
                <w:bCs/>
                <w:sz w:val="22"/>
                <w:szCs w:val="22"/>
              </w:rPr>
            </w:pPr>
          </w:p>
          <w:p w14:paraId="5D77386E" w14:textId="4A85172C" w:rsidR="005F4B6C" w:rsidRPr="00A44D6C" w:rsidRDefault="005F4B6C" w:rsidP="00E233A9">
            <w:pPr>
              <w:spacing w:after="0" w:line="240" w:lineRule="auto"/>
              <w:ind w:left="-113" w:right="-6" w:firstLine="0"/>
              <w:rPr>
                <w:sz w:val="22"/>
                <w:szCs w:val="22"/>
              </w:rPr>
            </w:pPr>
            <w:r w:rsidRPr="00A44D6C">
              <w:rPr>
                <w:b/>
                <w:bCs/>
                <w:sz w:val="22"/>
                <w:szCs w:val="22"/>
              </w:rPr>
              <w:t xml:space="preserve">Artículo 240 Bis.- </w:t>
            </w:r>
            <w:r w:rsidRPr="00A44D6C">
              <w:rPr>
                <w:sz w:val="22"/>
                <w:szCs w:val="22"/>
              </w:rPr>
              <w:t xml:space="preserve">Comete el delito de acecho toda persona que, de manera persistente y reiterada sin consentimiento del sujeto pasivo, la vigile, monitoree, observe, persiga, busque cercanía física, establezca o intente establecer contacto a través de cualquier tipo de medio de comunicación o por interpósita persona, la intercepte en lugares que frecuente u obtenga y utilice la información personal de la victima de manera invasiva, generándole un estado de temor, angustia, intranquilidad, incomodidad o zozobra ocasionándole menoscabo, restricción, limitación o alteración a su estilo de vida o que debido a ello se limite gravemente su libertad personal.  </w:t>
            </w:r>
          </w:p>
          <w:p w14:paraId="41BCAE40" w14:textId="77777777" w:rsidR="005F4B6C" w:rsidRPr="00A44D6C" w:rsidRDefault="005F4B6C" w:rsidP="00E233A9">
            <w:pPr>
              <w:spacing w:after="0" w:line="240" w:lineRule="auto"/>
              <w:ind w:left="-113" w:right="-6" w:firstLine="0"/>
              <w:rPr>
                <w:sz w:val="22"/>
                <w:szCs w:val="22"/>
              </w:rPr>
            </w:pPr>
          </w:p>
          <w:p w14:paraId="01E2D72E" w14:textId="7AF51CA0" w:rsidR="005F4B6C" w:rsidRPr="00A44D6C" w:rsidRDefault="005F4B6C" w:rsidP="00E233A9">
            <w:pPr>
              <w:spacing w:after="0" w:line="240" w:lineRule="auto"/>
              <w:ind w:left="-113" w:right="-6" w:firstLine="0"/>
              <w:rPr>
                <w:sz w:val="22"/>
                <w:szCs w:val="22"/>
              </w:rPr>
            </w:pPr>
            <w:r w:rsidRPr="00A44D6C">
              <w:rPr>
                <w:b/>
                <w:bCs/>
                <w:sz w:val="22"/>
                <w:szCs w:val="22"/>
              </w:rPr>
              <w:t xml:space="preserve"> </w:t>
            </w:r>
            <w:r w:rsidRPr="00A44D6C">
              <w:rPr>
                <w:sz w:val="22"/>
                <w:szCs w:val="22"/>
              </w:rPr>
              <w:t>Este delito se perseguirá por querella.</w:t>
            </w:r>
          </w:p>
          <w:p w14:paraId="7665A9E4" w14:textId="77777777" w:rsidR="005F4B6C" w:rsidRPr="00A44D6C" w:rsidRDefault="005F4B6C" w:rsidP="00E233A9">
            <w:pPr>
              <w:spacing w:after="0" w:line="240" w:lineRule="auto"/>
              <w:ind w:left="-113" w:right="-6" w:firstLine="0"/>
              <w:rPr>
                <w:b/>
                <w:bCs/>
                <w:sz w:val="22"/>
                <w:szCs w:val="22"/>
              </w:rPr>
            </w:pPr>
          </w:p>
        </w:tc>
      </w:tr>
      <w:tr w:rsidR="005F4B6C" w:rsidRPr="00A44D6C" w14:paraId="1F8D850F" w14:textId="77777777" w:rsidTr="00FC50CA">
        <w:tc>
          <w:tcPr>
            <w:tcW w:w="8926" w:type="dxa"/>
            <w:tcBorders>
              <w:top w:val="nil"/>
              <w:left w:val="nil"/>
              <w:bottom w:val="nil"/>
              <w:right w:val="nil"/>
            </w:tcBorders>
          </w:tcPr>
          <w:p w14:paraId="17AD7A33" w14:textId="0692D119" w:rsidR="005F4B6C" w:rsidRPr="00A44D6C" w:rsidRDefault="005F4B6C" w:rsidP="00E233A9">
            <w:pPr>
              <w:spacing w:after="0" w:line="240" w:lineRule="auto"/>
              <w:ind w:left="-113" w:right="-6" w:firstLine="0"/>
              <w:rPr>
                <w:sz w:val="22"/>
                <w:szCs w:val="22"/>
              </w:rPr>
            </w:pPr>
            <w:r w:rsidRPr="00A44D6C">
              <w:rPr>
                <w:b/>
                <w:bCs/>
                <w:sz w:val="22"/>
                <w:szCs w:val="22"/>
              </w:rPr>
              <w:t>Artículo 240 Ter.</w:t>
            </w:r>
            <w:r w:rsidR="00550592" w:rsidRPr="00A44D6C">
              <w:rPr>
                <w:b/>
                <w:bCs/>
                <w:sz w:val="22"/>
                <w:szCs w:val="22"/>
              </w:rPr>
              <w:t>-</w:t>
            </w:r>
            <w:r w:rsidRPr="00A44D6C">
              <w:rPr>
                <w:sz w:val="22"/>
                <w:szCs w:val="22"/>
              </w:rPr>
              <w:t xml:space="preserve"> Al sujeto activo del delito de acecho se le impondrá de seis meses a dos años de prisión y multa de quinientos a mil Unidades de Medida y Actualización por la comisión de cualquiera de las conductas previstas en el artículo 240 Bis.</w:t>
            </w:r>
          </w:p>
          <w:p w14:paraId="7C5337B8" w14:textId="066C11D7" w:rsidR="005F4B6C" w:rsidRPr="00A44D6C" w:rsidRDefault="005F4B6C" w:rsidP="00E233A9">
            <w:pPr>
              <w:spacing w:after="0" w:line="240" w:lineRule="auto"/>
              <w:ind w:left="-113" w:right="-6" w:firstLine="0"/>
              <w:rPr>
                <w:sz w:val="22"/>
                <w:szCs w:val="22"/>
              </w:rPr>
            </w:pPr>
            <w:r w:rsidRPr="00A44D6C">
              <w:rPr>
                <w:sz w:val="22"/>
                <w:szCs w:val="22"/>
              </w:rPr>
              <w:t>…</w:t>
            </w:r>
          </w:p>
        </w:tc>
      </w:tr>
    </w:tbl>
    <w:p w14:paraId="5D168892" w14:textId="77777777" w:rsidR="00550592" w:rsidRPr="00A44D6C" w:rsidRDefault="00550592" w:rsidP="00E233A9">
      <w:pPr>
        <w:spacing w:after="0" w:line="240" w:lineRule="auto"/>
        <w:ind w:left="0"/>
        <w:rPr>
          <w:b/>
          <w:sz w:val="22"/>
          <w:szCs w:val="22"/>
        </w:rPr>
      </w:pPr>
    </w:p>
    <w:p w14:paraId="7AA0C853" w14:textId="496C5C1C" w:rsidR="00F34A6B" w:rsidRPr="00A44D6C" w:rsidRDefault="00F34A6B" w:rsidP="00E233A9">
      <w:pPr>
        <w:spacing w:after="0" w:line="240" w:lineRule="auto"/>
        <w:ind w:left="0"/>
        <w:rPr>
          <w:bCs/>
          <w:sz w:val="22"/>
          <w:szCs w:val="22"/>
        </w:rPr>
      </w:pPr>
      <w:r w:rsidRPr="00A44D6C">
        <w:rPr>
          <w:b/>
          <w:sz w:val="22"/>
          <w:szCs w:val="22"/>
        </w:rPr>
        <w:t xml:space="preserve">Artículo 243 Bis 3.- </w:t>
      </w:r>
      <w:r w:rsidRPr="00A44D6C">
        <w:rPr>
          <w:bCs/>
          <w:sz w:val="22"/>
          <w:szCs w:val="22"/>
        </w:rPr>
        <w:t xml:space="preserve">Comete el delito de violación a la intimidad sexual la persona </w:t>
      </w:r>
      <w:r w:rsidR="008013C0" w:rsidRPr="00A44D6C">
        <w:rPr>
          <w:bCs/>
          <w:sz w:val="22"/>
          <w:szCs w:val="22"/>
        </w:rPr>
        <w:t xml:space="preserve">que </w:t>
      </w:r>
      <w:r w:rsidRPr="00A44D6C">
        <w:rPr>
          <w:bCs/>
          <w:sz w:val="22"/>
          <w:szCs w:val="22"/>
        </w:rPr>
        <w:t>por sí mism</w:t>
      </w:r>
      <w:r w:rsidR="008013C0" w:rsidRPr="00A44D6C">
        <w:rPr>
          <w:bCs/>
          <w:sz w:val="22"/>
          <w:szCs w:val="22"/>
        </w:rPr>
        <w:t>a</w:t>
      </w:r>
      <w:r w:rsidRPr="00A44D6C">
        <w:rPr>
          <w:bCs/>
          <w:sz w:val="22"/>
          <w:szCs w:val="22"/>
        </w:rPr>
        <w:t xml:space="preserve"> o por interpósita persona que divulgue, comparta, distribuya, publique imágenes, videos, audios, fotografías, impresiones de contenido íntimo sexual de una persona sin su consentimiento, su aprobación, o sin su autorización;  así como a quien </w:t>
      </w:r>
      <w:proofErr w:type="spellStart"/>
      <w:r w:rsidRPr="00A44D6C">
        <w:rPr>
          <w:bCs/>
          <w:sz w:val="22"/>
          <w:szCs w:val="22"/>
        </w:rPr>
        <w:t>videograbe</w:t>
      </w:r>
      <w:proofErr w:type="spellEnd"/>
      <w:r w:rsidRPr="00A44D6C">
        <w:rPr>
          <w:bCs/>
          <w:sz w:val="22"/>
          <w:szCs w:val="22"/>
        </w:rPr>
        <w:t xml:space="preserve">, </w:t>
      </w:r>
      <w:proofErr w:type="spellStart"/>
      <w:r w:rsidRPr="00A44D6C">
        <w:rPr>
          <w:bCs/>
          <w:sz w:val="22"/>
          <w:szCs w:val="22"/>
        </w:rPr>
        <w:t>audiograbe</w:t>
      </w:r>
      <w:proofErr w:type="spellEnd"/>
      <w:r w:rsidRPr="00A44D6C">
        <w:rPr>
          <w:bCs/>
          <w:sz w:val="22"/>
          <w:szCs w:val="22"/>
        </w:rPr>
        <w:t>, fotografíe, imprima o elabore, imágenes, audios o videos con contenido íntimo sexual de una persona sin su consentimiento, sin su aprobación, o sin su autorización.</w:t>
      </w:r>
    </w:p>
    <w:p w14:paraId="3518500B" w14:textId="77777777" w:rsidR="00E233A9" w:rsidRPr="00A44D6C" w:rsidRDefault="00E233A9" w:rsidP="00E233A9">
      <w:pPr>
        <w:spacing w:after="0" w:line="240" w:lineRule="auto"/>
        <w:ind w:left="0"/>
        <w:rPr>
          <w:bCs/>
          <w:sz w:val="22"/>
          <w:szCs w:val="22"/>
        </w:rPr>
      </w:pPr>
    </w:p>
    <w:p w14:paraId="7B431F39" w14:textId="77777777" w:rsidR="00E233A9" w:rsidRPr="00A44D6C" w:rsidRDefault="00F34A6B" w:rsidP="00E233A9">
      <w:pPr>
        <w:spacing w:after="0" w:line="240" w:lineRule="auto"/>
        <w:ind w:left="0"/>
        <w:rPr>
          <w:bCs/>
          <w:sz w:val="22"/>
          <w:szCs w:val="22"/>
        </w:rPr>
      </w:pPr>
      <w:r w:rsidRPr="00A44D6C">
        <w:rPr>
          <w:bCs/>
          <w:sz w:val="22"/>
          <w:szCs w:val="22"/>
        </w:rPr>
        <w:t>A quien cometa este delito, se le impondrá una pena de tres a seis años de prisión y una multa de quinientas a mil Unidades de Medida y Actualización</w:t>
      </w:r>
      <w:r w:rsidR="00E233A9" w:rsidRPr="00A44D6C">
        <w:rPr>
          <w:bCs/>
          <w:sz w:val="22"/>
          <w:szCs w:val="22"/>
        </w:rPr>
        <w:t>.</w:t>
      </w:r>
    </w:p>
    <w:p w14:paraId="05321789" w14:textId="6533474C" w:rsidR="00F34A6B" w:rsidRPr="00A44D6C" w:rsidRDefault="00F34A6B" w:rsidP="00E233A9">
      <w:pPr>
        <w:spacing w:after="0" w:line="240" w:lineRule="auto"/>
        <w:ind w:left="0"/>
        <w:rPr>
          <w:bCs/>
          <w:sz w:val="22"/>
          <w:szCs w:val="22"/>
        </w:rPr>
      </w:pPr>
      <w:r w:rsidRPr="00A44D6C">
        <w:rPr>
          <w:bCs/>
          <w:sz w:val="22"/>
          <w:szCs w:val="22"/>
        </w:rPr>
        <w:t xml:space="preserve"> </w:t>
      </w:r>
    </w:p>
    <w:p w14:paraId="6DBD8E27" w14:textId="4A994644" w:rsidR="00F34A6B" w:rsidRPr="00A44D6C" w:rsidRDefault="00F34A6B" w:rsidP="00E233A9">
      <w:pPr>
        <w:spacing w:after="0" w:line="240" w:lineRule="auto"/>
        <w:ind w:left="0"/>
        <w:rPr>
          <w:bCs/>
          <w:sz w:val="22"/>
          <w:szCs w:val="22"/>
        </w:rPr>
      </w:pPr>
      <w:r w:rsidRPr="00A44D6C">
        <w:rPr>
          <w:bCs/>
          <w:sz w:val="22"/>
          <w:szCs w:val="22"/>
        </w:rPr>
        <w:t xml:space="preserve">Se impondrán las mismas sanciones previstas en </w:t>
      </w:r>
      <w:r w:rsidR="008013C0" w:rsidRPr="00A44D6C">
        <w:rPr>
          <w:bCs/>
          <w:sz w:val="22"/>
          <w:szCs w:val="22"/>
        </w:rPr>
        <w:t>este</w:t>
      </w:r>
      <w:r w:rsidRPr="00A44D6C">
        <w:rPr>
          <w:bCs/>
          <w:sz w:val="22"/>
          <w:szCs w:val="22"/>
        </w:rPr>
        <w:t xml:space="preserve"> artículo cuando las imágenes, videos, audios, fotografías, impresiones de contenido íntimo sexual se elaboren, sinteticen, generen, manipulen,  o alteren, por cualquier medio, incluidos sistemas de inteligencia artificial, aprendizaje automático o herramientas de edición digital, representaciones estáticas o en movimiento en las que aparezcan una o varias personas realizando actos sexuales o de exhibicionismo corporal, reales, simulados o sintéticos, o en las que se superpongan o utilicen rasgos de identificación, como rostro, voz o cuerpo, de dicha o dichas personas con fines lascivos o sexuales con el objeto de causar daño directa o indirectamente su divulgación, distribución o publicación.</w:t>
      </w:r>
    </w:p>
    <w:p w14:paraId="1C034E87" w14:textId="4EA2FFE1" w:rsidR="00F34A6B" w:rsidRPr="00A44D6C" w:rsidRDefault="00BE7231" w:rsidP="00E233A9">
      <w:pPr>
        <w:spacing w:after="0" w:line="240" w:lineRule="auto"/>
        <w:ind w:left="0"/>
        <w:rPr>
          <w:bCs/>
          <w:sz w:val="22"/>
          <w:szCs w:val="22"/>
        </w:rPr>
      </w:pPr>
      <w:r w:rsidRPr="00A44D6C">
        <w:rPr>
          <w:bCs/>
          <w:sz w:val="22"/>
          <w:szCs w:val="22"/>
        </w:rPr>
        <w:t>…</w:t>
      </w:r>
      <w:r w:rsidR="00F34A6B" w:rsidRPr="00A44D6C">
        <w:rPr>
          <w:bCs/>
          <w:sz w:val="22"/>
          <w:szCs w:val="22"/>
        </w:rPr>
        <w:t xml:space="preserve"> </w:t>
      </w:r>
    </w:p>
    <w:p w14:paraId="1CD5A138" w14:textId="77777777" w:rsidR="00E233A9" w:rsidRPr="00A44D6C" w:rsidRDefault="00E233A9" w:rsidP="00E233A9">
      <w:pPr>
        <w:spacing w:after="0" w:line="240" w:lineRule="auto"/>
        <w:ind w:left="0"/>
        <w:rPr>
          <w:b/>
          <w:sz w:val="22"/>
          <w:szCs w:val="22"/>
        </w:rPr>
      </w:pPr>
    </w:p>
    <w:p w14:paraId="45E85B4C" w14:textId="0E0A8035" w:rsidR="00F34A6B" w:rsidRPr="00A44D6C" w:rsidRDefault="00F0107F" w:rsidP="00F0107F">
      <w:pPr>
        <w:spacing w:after="0" w:line="240" w:lineRule="auto"/>
        <w:ind w:left="0" w:firstLine="0"/>
        <w:rPr>
          <w:b/>
          <w:sz w:val="22"/>
          <w:szCs w:val="22"/>
        </w:rPr>
      </w:pPr>
      <w:r w:rsidRPr="00A44D6C">
        <w:rPr>
          <w:b/>
          <w:sz w:val="22"/>
          <w:szCs w:val="22"/>
        </w:rPr>
        <w:t xml:space="preserve">I.- </w:t>
      </w:r>
      <w:r w:rsidR="00F34A6B" w:rsidRPr="00A44D6C">
        <w:rPr>
          <w:bCs/>
          <w:sz w:val="22"/>
          <w:szCs w:val="22"/>
        </w:rPr>
        <w:t>a la</w:t>
      </w:r>
      <w:r w:rsidR="00F34A6B" w:rsidRPr="00A44D6C">
        <w:rPr>
          <w:b/>
          <w:sz w:val="22"/>
          <w:szCs w:val="22"/>
        </w:rPr>
        <w:t xml:space="preserve"> VI</w:t>
      </w:r>
      <w:r w:rsidRPr="00A44D6C">
        <w:rPr>
          <w:b/>
          <w:sz w:val="22"/>
          <w:szCs w:val="22"/>
        </w:rPr>
        <w:t>.</w:t>
      </w:r>
      <w:proofErr w:type="gramStart"/>
      <w:r w:rsidRPr="00A44D6C">
        <w:rPr>
          <w:b/>
          <w:sz w:val="22"/>
          <w:szCs w:val="22"/>
        </w:rPr>
        <w:t xml:space="preserve">- </w:t>
      </w:r>
      <w:r w:rsidR="00F34A6B" w:rsidRPr="00A44D6C">
        <w:rPr>
          <w:bCs/>
          <w:sz w:val="22"/>
          <w:szCs w:val="22"/>
        </w:rPr>
        <w:t>…</w:t>
      </w:r>
      <w:proofErr w:type="gramEnd"/>
      <w:r w:rsidR="00F34A6B" w:rsidRPr="00A44D6C">
        <w:rPr>
          <w:b/>
          <w:sz w:val="22"/>
          <w:szCs w:val="22"/>
        </w:rPr>
        <w:t xml:space="preserve"> </w:t>
      </w:r>
    </w:p>
    <w:p w14:paraId="5FA1490F" w14:textId="77777777" w:rsidR="00F34A6B" w:rsidRPr="00A44D6C" w:rsidRDefault="00F34A6B" w:rsidP="00E233A9">
      <w:pPr>
        <w:spacing w:after="0" w:line="240" w:lineRule="auto"/>
        <w:ind w:left="0"/>
        <w:rPr>
          <w:bCs/>
          <w:sz w:val="22"/>
          <w:szCs w:val="22"/>
        </w:rPr>
      </w:pPr>
      <w:r w:rsidRPr="00A44D6C">
        <w:rPr>
          <w:bCs/>
          <w:sz w:val="22"/>
          <w:szCs w:val="22"/>
        </w:rPr>
        <w:t>…</w:t>
      </w:r>
    </w:p>
    <w:p w14:paraId="103692AD" w14:textId="77777777" w:rsidR="00E233A9" w:rsidRPr="00A44D6C" w:rsidRDefault="00E233A9" w:rsidP="00E233A9">
      <w:pPr>
        <w:spacing w:after="0" w:line="240" w:lineRule="auto"/>
        <w:ind w:left="0"/>
        <w:rPr>
          <w:b/>
          <w:bCs/>
          <w:sz w:val="22"/>
          <w:szCs w:val="22"/>
        </w:rPr>
      </w:pPr>
    </w:p>
    <w:p w14:paraId="50A86253" w14:textId="43E53092" w:rsidR="00F34A6B" w:rsidRPr="00A44D6C" w:rsidRDefault="00F34A6B" w:rsidP="00E233A9">
      <w:pPr>
        <w:spacing w:after="0" w:line="240" w:lineRule="auto"/>
        <w:ind w:left="0"/>
        <w:rPr>
          <w:b/>
          <w:sz w:val="22"/>
          <w:szCs w:val="22"/>
        </w:rPr>
      </w:pPr>
      <w:r w:rsidRPr="00A44D6C">
        <w:rPr>
          <w:b/>
          <w:bCs/>
          <w:sz w:val="22"/>
          <w:szCs w:val="22"/>
        </w:rPr>
        <w:t>Artículo 243 Bis 4.</w:t>
      </w:r>
      <w:proofErr w:type="gramStart"/>
      <w:r w:rsidRPr="00A44D6C">
        <w:rPr>
          <w:b/>
          <w:bCs/>
          <w:sz w:val="22"/>
          <w:szCs w:val="22"/>
        </w:rPr>
        <w:t>-</w:t>
      </w:r>
      <w:r w:rsidR="00F0107F" w:rsidRPr="00A44D6C">
        <w:rPr>
          <w:b/>
          <w:bCs/>
          <w:sz w:val="22"/>
          <w:szCs w:val="22"/>
        </w:rPr>
        <w:t xml:space="preserve"> </w:t>
      </w:r>
      <w:r w:rsidRPr="00A44D6C">
        <w:rPr>
          <w:sz w:val="22"/>
          <w:szCs w:val="22"/>
        </w:rPr>
        <w:t>…</w:t>
      </w:r>
      <w:proofErr w:type="gramEnd"/>
      <w:r w:rsidRPr="00A44D6C">
        <w:rPr>
          <w:b/>
          <w:sz w:val="22"/>
          <w:szCs w:val="22"/>
        </w:rPr>
        <w:t xml:space="preserve"> </w:t>
      </w:r>
    </w:p>
    <w:p w14:paraId="2E91B608" w14:textId="77777777" w:rsidR="00F0107F" w:rsidRPr="00A44D6C" w:rsidRDefault="00F0107F" w:rsidP="00E233A9">
      <w:pPr>
        <w:spacing w:after="0" w:line="240" w:lineRule="auto"/>
        <w:ind w:left="0"/>
        <w:rPr>
          <w:sz w:val="22"/>
          <w:szCs w:val="22"/>
        </w:rPr>
      </w:pPr>
    </w:p>
    <w:p w14:paraId="78374863" w14:textId="3270DB16" w:rsidR="00F34A6B" w:rsidRPr="00A44D6C" w:rsidRDefault="00F34A6B" w:rsidP="00E233A9">
      <w:pPr>
        <w:spacing w:after="0" w:line="240" w:lineRule="auto"/>
        <w:ind w:left="0"/>
        <w:rPr>
          <w:sz w:val="22"/>
          <w:szCs w:val="22"/>
        </w:rPr>
      </w:pPr>
      <w:r w:rsidRPr="00A44D6C">
        <w:rPr>
          <w:sz w:val="22"/>
          <w:szCs w:val="22"/>
        </w:rPr>
        <w:t>Cuando la conducta a que se refiere en el párrafo anterior, la pena y sanción establecida se aumentará hasta en una mitad cuando:</w:t>
      </w:r>
    </w:p>
    <w:p w14:paraId="68A238FB" w14:textId="77777777" w:rsidR="00F0107F" w:rsidRPr="00A44D6C" w:rsidRDefault="00F0107F" w:rsidP="00E233A9">
      <w:pPr>
        <w:spacing w:after="0" w:line="240" w:lineRule="auto"/>
        <w:ind w:left="0"/>
        <w:rPr>
          <w:b/>
          <w:bCs/>
          <w:sz w:val="22"/>
          <w:szCs w:val="22"/>
        </w:rPr>
      </w:pPr>
    </w:p>
    <w:p w14:paraId="7BE1074E" w14:textId="13F63D81" w:rsidR="00F34A6B" w:rsidRPr="00A44D6C" w:rsidRDefault="00F34A6B" w:rsidP="00E233A9">
      <w:pPr>
        <w:spacing w:after="0" w:line="240" w:lineRule="auto"/>
        <w:ind w:left="0"/>
        <w:rPr>
          <w:sz w:val="22"/>
          <w:szCs w:val="22"/>
        </w:rPr>
      </w:pPr>
      <w:r w:rsidRPr="00A44D6C">
        <w:rPr>
          <w:b/>
          <w:bCs/>
          <w:sz w:val="22"/>
          <w:szCs w:val="22"/>
        </w:rPr>
        <w:t>I.</w:t>
      </w:r>
      <w:r w:rsidRPr="00A44D6C">
        <w:rPr>
          <w:b/>
          <w:bCs/>
          <w:sz w:val="22"/>
          <w:szCs w:val="22"/>
        </w:rPr>
        <w:tab/>
      </w:r>
      <w:r w:rsidRPr="00A44D6C">
        <w:rPr>
          <w:sz w:val="22"/>
          <w:szCs w:val="22"/>
        </w:rPr>
        <w:t>Sea cometida contra un menor de dieciocho años;</w:t>
      </w:r>
    </w:p>
    <w:p w14:paraId="1ED5CA94" w14:textId="77777777" w:rsidR="000E0203" w:rsidRPr="00A44D6C" w:rsidRDefault="000E0203" w:rsidP="00E233A9">
      <w:pPr>
        <w:spacing w:after="0" w:line="240" w:lineRule="auto"/>
        <w:ind w:left="0"/>
        <w:rPr>
          <w:b/>
          <w:bCs/>
          <w:sz w:val="22"/>
          <w:szCs w:val="22"/>
        </w:rPr>
      </w:pPr>
    </w:p>
    <w:p w14:paraId="02E23998" w14:textId="77777777" w:rsidR="00F34A6B" w:rsidRPr="00A44D6C" w:rsidRDefault="00F34A6B" w:rsidP="00E233A9">
      <w:pPr>
        <w:spacing w:after="0" w:line="240" w:lineRule="auto"/>
        <w:ind w:left="0"/>
        <w:rPr>
          <w:sz w:val="22"/>
          <w:szCs w:val="22"/>
        </w:rPr>
      </w:pPr>
      <w:r w:rsidRPr="00A44D6C">
        <w:rPr>
          <w:b/>
          <w:bCs/>
          <w:sz w:val="22"/>
          <w:szCs w:val="22"/>
        </w:rPr>
        <w:t>II.</w:t>
      </w:r>
      <w:r w:rsidRPr="00A44D6C">
        <w:rPr>
          <w:b/>
          <w:bCs/>
          <w:sz w:val="22"/>
          <w:szCs w:val="22"/>
        </w:rPr>
        <w:tab/>
      </w:r>
      <w:r w:rsidRPr="00A44D6C">
        <w:rPr>
          <w:sz w:val="22"/>
          <w:szCs w:val="22"/>
        </w:rPr>
        <w:t>Concurran tres o más víctimas;</w:t>
      </w:r>
    </w:p>
    <w:p w14:paraId="627AB514" w14:textId="77777777" w:rsidR="000E0203" w:rsidRPr="00A44D6C" w:rsidRDefault="000E0203" w:rsidP="00E233A9">
      <w:pPr>
        <w:spacing w:after="0" w:line="240" w:lineRule="auto"/>
        <w:ind w:left="0"/>
        <w:rPr>
          <w:sz w:val="22"/>
          <w:szCs w:val="22"/>
        </w:rPr>
      </w:pPr>
    </w:p>
    <w:p w14:paraId="3BC8323E" w14:textId="77777777" w:rsidR="00F34A6B" w:rsidRPr="00A44D6C" w:rsidRDefault="00F34A6B" w:rsidP="00E233A9">
      <w:pPr>
        <w:spacing w:after="0" w:line="240" w:lineRule="auto"/>
        <w:ind w:left="0"/>
        <w:rPr>
          <w:b/>
          <w:bCs/>
          <w:sz w:val="22"/>
          <w:szCs w:val="22"/>
        </w:rPr>
      </w:pPr>
      <w:r w:rsidRPr="00A44D6C">
        <w:rPr>
          <w:b/>
          <w:bCs/>
          <w:sz w:val="22"/>
          <w:szCs w:val="22"/>
        </w:rPr>
        <w:t>III.</w:t>
      </w:r>
      <w:r w:rsidRPr="00A44D6C">
        <w:rPr>
          <w:b/>
          <w:bCs/>
          <w:sz w:val="22"/>
          <w:szCs w:val="22"/>
        </w:rPr>
        <w:tab/>
      </w:r>
      <w:r w:rsidRPr="00A44D6C">
        <w:rPr>
          <w:sz w:val="22"/>
          <w:szCs w:val="22"/>
        </w:rPr>
        <w:t>La conducta se difunda en entornos escolares o mediante catálogos, repositorios o grupos creados para tal fin;</w:t>
      </w:r>
    </w:p>
    <w:p w14:paraId="49B67000" w14:textId="77777777" w:rsidR="00F0107F" w:rsidRPr="00A44D6C" w:rsidRDefault="00F0107F" w:rsidP="00E233A9">
      <w:pPr>
        <w:spacing w:after="0" w:line="240" w:lineRule="auto"/>
        <w:ind w:left="0"/>
        <w:rPr>
          <w:b/>
          <w:bCs/>
          <w:sz w:val="22"/>
          <w:szCs w:val="22"/>
        </w:rPr>
      </w:pPr>
    </w:p>
    <w:p w14:paraId="0A3C4CF2" w14:textId="1B8EA0AB" w:rsidR="00F34A6B" w:rsidRPr="00A44D6C" w:rsidRDefault="00F34A6B" w:rsidP="00E233A9">
      <w:pPr>
        <w:spacing w:after="0" w:line="240" w:lineRule="auto"/>
        <w:ind w:left="0"/>
        <w:rPr>
          <w:sz w:val="22"/>
          <w:szCs w:val="22"/>
        </w:rPr>
      </w:pPr>
      <w:r w:rsidRPr="00A44D6C">
        <w:rPr>
          <w:b/>
          <w:bCs/>
          <w:sz w:val="22"/>
          <w:szCs w:val="22"/>
        </w:rPr>
        <w:t>IV.</w:t>
      </w:r>
      <w:r w:rsidRPr="00A44D6C">
        <w:rPr>
          <w:b/>
          <w:bCs/>
          <w:sz w:val="22"/>
          <w:szCs w:val="22"/>
        </w:rPr>
        <w:tab/>
      </w:r>
      <w:r w:rsidRPr="00A44D6C">
        <w:rPr>
          <w:sz w:val="22"/>
          <w:szCs w:val="22"/>
        </w:rPr>
        <w:t>La persona activa sea alumno, docente, directiva o personal de la institución educativa o tenga autoridad, confianza o custodia respecto de las víctimas;</w:t>
      </w:r>
    </w:p>
    <w:p w14:paraId="088C1D9B" w14:textId="77777777" w:rsidR="000E0203" w:rsidRPr="00A44D6C" w:rsidRDefault="000E0203" w:rsidP="00E233A9">
      <w:pPr>
        <w:spacing w:after="0" w:line="240" w:lineRule="auto"/>
        <w:ind w:left="0"/>
        <w:rPr>
          <w:b/>
          <w:bCs/>
          <w:sz w:val="22"/>
          <w:szCs w:val="22"/>
        </w:rPr>
      </w:pPr>
    </w:p>
    <w:p w14:paraId="466090EB" w14:textId="1BA84951" w:rsidR="00F34A6B" w:rsidRPr="00A44D6C" w:rsidRDefault="00F34A6B" w:rsidP="00E233A9">
      <w:pPr>
        <w:spacing w:after="0" w:line="240" w:lineRule="auto"/>
        <w:ind w:left="0"/>
        <w:rPr>
          <w:sz w:val="22"/>
          <w:szCs w:val="22"/>
        </w:rPr>
      </w:pPr>
      <w:r w:rsidRPr="00A44D6C">
        <w:rPr>
          <w:b/>
          <w:bCs/>
          <w:sz w:val="22"/>
          <w:szCs w:val="22"/>
        </w:rPr>
        <w:t>V.</w:t>
      </w:r>
      <w:r w:rsidRPr="00A44D6C">
        <w:rPr>
          <w:b/>
          <w:bCs/>
          <w:sz w:val="22"/>
          <w:szCs w:val="22"/>
        </w:rPr>
        <w:tab/>
      </w:r>
      <w:r w:rsidRPr="00A44D6C">
        <w:rPr>
          <w:sz w:val="22"/>
          <w:szCs w:val="22"/>
        </w:rPr>
        <w:t>Se utilicen datos obtenidos de redes sociales o sistemas informáticos sin autorización</w:t>
      </w:r>
      <w:r w:rsidR="00F0107F" w:rsidRPr="00A44D6C">
        <w:rPr>
          <w:sz w:val="22"/>
          <w:szCs w:val="22"/>
        </w:rPr>
        <w:t>,</w:t>
      </w:r>
      <w:r w:rsidRPr="00A44D6C">
        <w:rPr>
          <w:sz w:val="22"/>
          <w:szCs w:val="22"/>
        </w:rPr>
        <w:t xml:space="preserve"> o</w:t>
      </w:r>
    </w:p>
    <w:p w14:paraId="14E924AE" w14:textId="77777777" w:rsidR="000E0203" w:rsidRPr="00A44D6C" w:rsidRDefault="000E0203" w:rsidP="00E233A9">
      <w:pPr>
        <w:spacing w:after="0" w:line="240" w:lineRule="auto"/>
        <w:ind w:left="0"/>
        <w:rPr>
          <w:b/>
          <w:bCs/>
          <w:sz w:val="22"/>
          <w:szCs w:val="22"/>
        </w:rPr>
      </w:pPr>
    </w:p>
    <w:p w14:paraId="01A45946" w14:textId="77777777" w:rsidR="00F34A6B" w:rsidRPr="00A44D6C" w:rsidRDefault="00F34A6B" w:rsidP="00E233A9">
      <w:pPr>
        <w:spacing w:after="0" w:line="240" w:lineRule="auto"/>
        <w:ind w:left="0"/>
        <w:rPr>
          <w:sz w:val="22"/>
          <w:szCs w:val="22"/>
        </w:rPr>
      </w:pPr>
      <w:r w:rsidRPr="00A44D6C">
        <w:rPr>
          <w:b/>
          <w:bCs/>
          <w:sz w:val="22"/>
          <w:szCs w:val="22"/>
        </w:rPr>
        <w:t>VI.</w:t>
      </w:r>
      <w:r w:rsidRPr="00A44D6C">
        <w:rPr>
          <w:b/>
          <w:bCs/>
          <w:sz w:val="22"/>
          <w:szCs w:val="22"/>
        </w:rPr>
        <w:tab/>
      </w:r>
      <w:r w:rsidRPr="00A44D6C">
        <w:rPr>
          <w:sz w:val="22"/>
          <w:szCs w:val="22"/>
        </w:rPr>
        <w:t>Se obtenga beneficio económico.</w:t>
      </w:r>
    </w:p>
    <w:p w14:paraId="21B26A10" w14:textId="77777777" w:rsidR="000E0203" w:rsidRPr="00A44D6C" w:rsidRDefault="000E0203" w:rsidP="00E233A9">
      <w:pPr>
        <w:spacing w:after="0" w:line="240" w:lineRule="auto"/>
        <w:ind w:left="0"/>
        <w:rPr>
          <w:sz w:val="22"/>
          <w:szCs w:val="22"/>
        </w:rPr>
      </w:pPr>
    </w:p>
    <w:p w14:paraId="1AB93207" w14:textId="441F177A" w:rsidR="00F34A6B" w:rsidRPr="00A44D6C" w:rsidRDefault="00F34A6B" w:rsidP="00E233A9">
      <w:pPr>
        <w:spacing w:after="0" w:line="240" w:lineRule="auto"/>
        <w:ind w:left="0"/>
        <w:rPr>
          <w:sz w:val="22"/>
          <w:szCs w:val="22"/>
        </w:rPr>
      </w:pPr>
      <w:r w:rsidRPr="00A44D6C">
        <w:rPr>
          <w:sz w:val="22"/>
          <w:szCs w:val="22"/>
        </w:rPr>
        <w:tab/>
      </w:r>
      <w:r w:rsidR="00550592" w:rsidRPr="00A44D6C">
        <w:rPr>
          <w:b/>
          <w:bCs/>
          <w:sz w:val="22"/>
          <w:szCs w:val="22"/>
        </w:rPr>
        <w:t>Artículo</w:t>
      </w:r>
      <w:r w:rsidR="00550592" w:rsidRPr="00A44D6C">
        <w:rPr>
          <w:sz w:val="22"/>
          <w:szCs w:val="22"/>
        </w:rPr>
        <w:t xml:space="preserve"> </w:t>
      </w:r>
      <w:r w:rsidRPr="00A44D6C">
        <w:rPr>
          <w:b/>
          <w:bCs/>
          <w:sz w:val="22"/>
          <w:szCs w:val="22"/>
        </w:rPr>
        <w:t xml:space="preserve">243 BIS 14.- </w:t>
      </w:r>
      <w:r w:rsidRPr="00A44D6C">
        <w:rPr>
          <w:sz w:val="22"/>
          <w:szCs w:val="22"/>
        </w:rPr>
        <w:t>Comete el delito de uso indebido de software de inteligencia artificial, la persona que elabore, genere o manipule imágenes, videos, audios, o cualquier tipo de material por sí mismo o a través de interpósita persona que cause directa o indirectamente perjuicio o daño a otra persona al ser divulgados, compartidos, distribuidos, o publicados, se le impondrán de seis meses a tres años de prisión y de mil a dos mil Unidades de Medida y Actualización.</w:t>
      </w:r>
    </w:p>
    <w:p w14:paraId="78606A3F" w14:textId="77777777" w:rsidR="00F0107F" w:rsidRPr="00A44D6C" w:rsidRDefault="00F0107F" w:rsidP="00E233A9">
      <w:pPr>
        <w:spacing w:after="0" w:line="240" w:lineRule="auto"/>
        <w:ind w:left="0"/>
        <w:rPr>
          <w:sz w:val="22"/>
          <w:szCs w:val="22"/>
        </w:rPr>
      </w:pPr>
    </w:p>
    <w:p w14:paraId="00AA27C8" w14:textId="0FD57FF6" w:rsidR="00F34A6B" w:rsidRPr="00A44D6C" w:rsidRDefault="00F34A6B" w:rsidP="00E233A9">
      <w:pPr>
        <w:spacing w:after="0" w:line="240" w:lineRule="auto"/>
        <w:ind w:left="0"/>
        <w:rPr>
          <w:sz w:val="22"/>
          <w:szCs w:val="22"/>
        </w:rPr>
      </w:pPr>
      <w:r w:rsidRPr="00A44D6C">
        <w:rPr>
          <w:sz w:val="22"/>
          <w:szCs w:val="22"/>
        </w:rPr>
        <w:t>Se entenderá como “Software de Inteligencia artificial” cualquier sistema, dispositivo o programa de carácter informático que cuente con la capacidad de realizar actividades que de forma convencional requieren la inteligencia humana para su realización, incluyendo sistemas de procesamiento de lenguaje natural, aprendizaje automático, redes neuronales y algoritmos avanzados.</w:t>
      </w:r>
    </w:p>
    <w:p w14:paraId="1045BBD8" w14:textId="77777777" w:rsidR="00F0107F" w:rsidRPr="00A44D6C" w:rsidRDefault="00F0107F" w:rsidP="00E233A9">
      <w:pPr>
        <w:spacing w:after="0" w:line="240" w:lineRule="auto"/>
        <w:ind w:left="0"/>
        <w:rPr>
          <w:sz w:val="22"/>
          <w:szCs w:val="22"/>
        </w:rPr>
      </w:pPr>
    </w:p>
    <w:p w14:paraId="1AC4CAD9" w14:textId="77777777" w:rsidR="00F34A6B" w:rsidRPr="00A44D6C" w:rsidRDefault="00F34A6B" w:rsidP="00E233A9">
      <w:pPr>
        <w:spacing w:after="0" w:line="240" w:lineRule="auto"/>
        <w:ind w:left="0"/>
        <w:rPr>
          <w:sz w:val="22"/>
          <w:szCs w:val="22"/>
        </w:rPr>
      </w:pPr>
      <w:r w:rsidRPr="00A44D6C">
        <w:rPr>
          <w:sz w:val="22"/>
          <w:szCs w:val="22"/>
        </w:rPr>
        <w:t>Se aumentará hasta el doble la pena mínima y máxima cuando el infractor coaccione, hostigue o exija a otra persona realizar una contraprestación y/o acción u omisión alguna bajo la amenaza de revelar, publicar, difundir o exhibir imágenes, videos, audios o cualquier tipo de material elaborado, generado o manipulado mediante software de inteligencia artificial que pueda causarle directa o indirectamente perjuicio o daño.</w:t>
      </w:r>
    </w:p>
    <w:p w14:paraId="123517E9" w14:textId="77777777" w:rsidR="00E233A9" w:rsidRPr="00A44D6C" w:rsidRDefault="00E233A9" w:rsidP="00E233A9">
      <w:pPr>
        <w:spacing w:after="0" w:line="240" w:lineRule="auto"/>
        <w:ind w:left="0"/>
        <w:rPr>
          <w:sz w:val="22"/>
          <w:szCs w:val="22"/>
        </w:rPr>
      </w:pPr>
    </w:p>
    <w:p w14:paraId="372501C6" w14:textId="5D4043E4" w:rsidR="00E233A9" w:rsidRPr="00A44D6C" w:rsidRDefault="00E233A9" w:rsidP="00E233A9">
      <w:pPr>
        <w:spacing w:after="0" w:line="240" w:lineRule="auto"/>
        <w:ind w:left="0"/>
        <w:rPr>
          <w:sz w:val="22"/>
          <w:szCs w:val="22"/>
        </w:rPr>
      </w:pPr>
      <w:r w:rsidRPr="00A44D6C">
        <w:rPr>
          <w:sz w:val="22"/>
          <w:szCs w:val="22"/>
        </w:rPr>
        <w:t xml:space="preserve">Cuando </w:t>
      </w:r>
      <w:r w:rsidR="00F0107F" w:rsidRPr="00A44D6C">
        <w:rPr>
          <w:sz w:val="22"/>
          <w:szCs w:val="22"/>
        </w:rPr>
        <w:t>se cometiere</w:t>
      </w:r>
      <w:r w:rsidRPr="00A44D6C">
        <w:rPr>
          <w:sz w:val="22"/>
          <w:szCs w:val="22"/>
        </w:rPr>
        <w:t xml:space="preserve"> por servidor público,</w:t>
      </w:r>
      <w:r w:rsidR="00F0107F" w:rsidRPr="00A44D6C">
        <w:rPr>
          <w:sz w:val="22"/>
          <w:szCs w:val="22"/>
        </w:rPr>
        <w:t xml:space="preserve"> además de lo previsto en el primer párrafo de este artículo, se le impondrá la destitución del empleo, cargo o comisión públicos e inhabilitación de uno a cinco años para desempeñarlos.</w:t>
      </w:r>
      <w:r w:rsidRPr="00A44D6C">
        <w:rPr>
          <w:sz w:val="22"/>
          <w:szCs w:val="22"/>
        </w:rPr>
        <w:t xml:space="preserve"> </w:t>
      </w:r>
    </w:p>
    <w:p w14:paraId="3F409EBA" w14:textId="77777777" w:rsidR="00F34A6B" w:rsidRPr="00A44D6C" w:rsidRDefault="00F34A6B" w:rsidP="00E233A9">
      <w:pPr>
        <w:spacing w:after="0" w:line="240" w:lineRule="auto"/>
        <w:ind w:left="0"/>
        <w:rPr>
          <w:b/>
          <w:bCs/>
          <w:sz w:val="22"/>
          <w:szCs w:val="22"/>
        </w:rPr>
      </w:pPr>
    </w:p>
    <w:p w14:paraId="3477C601" w14:textId="629C24BB" w:rsidR="00F34A6B" w:rsidRPr="00A44D6C" w:rsidRDefault="00F34A6B" w:rsidP="00E233A9">
      <w:pPr>
        <w:spacing w:after="0" w:line="240" w:lineRule="auto"/>
        <w:ind w:left="0"/>
        <w:rPr>
          <w:b/>
          <w:bCs/>
          <w:sz w:val="22"/>
          <w:szCs w:val="22"/>
        </w:rPr>
      </w:pPr>
      <w:r w:rsidRPr="00A44D6C">
        <w:rPr>
          <w:b/>
          <w:bCs/>
          <w:sz w:val="22"/>
          <w:szCs w:val="22"/>
        </w:rPr>
        <w:t>Artículo 287.</w:t>
      </w:r>
      <w:proofErr w:type="gramStart"/>
      <w:r w:rsidRPr="00A44D6C">
        <w:rPr>
          <w:b/>
          <w:bCs/>
          <w:sz w:val="22"/>
          <w:szCs w:val="22"/>
        </w:rPr>
        <w:t>-</w:t>
      </w:r>
      <w:r w:rsidR="00F0107F" w:rsidRPr="00A44D6C">
        <w:rPr>
          <w:b/>
          <w:bCs/>
          <w:sz w:val="22"/>
          <w:szCs w:val="22"/>
        </w:rPr>
        <w:t xml:space="preserve"> </w:t>
      </w:r>
      <w:r w:rsidRPr="00A44D6C">
        <w:rPr>
          <w:sz w:val="22"/>
          <w:szCs w:val="22"/>
        </w:rPr>
        <w:t>…</w:t>
      </w:r>
      <w:proofErr w:type="gramEnd"/>
    </w:p>
    <w:p w14:paraId="20A6A848" w14:textId="77777777" w:rsidR="00F0107F" w:rsidRPr="00A44D6C" w:rsidRDefault="00F0107F" w:rsidP="00E233A9">
      <w:pPr>
        <w:spacing w:after="0" w:line="240" w:lineRule="auto"/>
        <w:ind w:left="0"/>
        <w:rPr>
          <w:bCs/>
          <w:sz w:val="22"/>
          <w:szCs w:val="22"/>
        </w:rPr>
      </w:pPr>
    </w:p>
    <w:p w14:paraId="287F6869" w14:textId="05797C6A" w:rsidR="00F34A6B" w:rsidRPr="00A44D6C" w:rsidRDefault="00F34A6B" w:rsidP="00E233A9">
      <w:pPr>
        <w:spacing w:after="0" w:line="240" w:lineRule="auto"/>
        <w:ind w:left="0"/>
        <w:rPr>
          <w:bCs/>
          <w:sz w:val="22"/>
          <w:szCs w:val="22"/>
        </w:rPr>
      </w:pPr>
      <w:r w:rsidRPr="00A44D6C">
        <w:rPr>
          <w:bCs/>
          <w:sz w:val="22"/>
          <w:szCs w:val="22"/>
        </w:rPr>
        <w:t>La pena establecida en el presente artículo se aumentará hasta el doble cuando las pruebas proporcionadas hayan sido elaboradas, generadas o manipuladas mediante software de inteligencia artificial.</w:t>
      </w:r>
    </w:p>
    <w:p w14:paraId="745F868C" w14:textId="77777777" w:rsidR="00F0107F" w:rsidRPr="00A44D6C" w:rsidRDefault="00F0107F" w:rsidP="00E233A9">
      <w:pPr>
        <w:tabs>
          <w:tab w:val="left" w:pos="2100"/>
        </w:tabs>
        <w:spacing w:after="0" w:line="240" w:lineRule="auto"/>
        <w:ind w:left="0"/>
        <w:rPr>
          <w:b/>
          <w:bCs/>
          <w:sz w:val="22"/>
          <w:szCs w:val="22"/>
        </w:rPr>
      </w:pPr>
    </w:p>
    <w:p w14:paraId="676F520F" w14:textId="3492875B" w:rsidR="00F34A6B" w:rsidRPr="00A44D6C" w:rsidRDefault="00F34A6B" w:rsidP="00E233A9">
      <w:pPr>
        <w:tabs>
          <w:tab w:val="left" w:pos="2100"/>
        </w:tabs>
        <w:spacing w:after="0" w:line="240" w:lineRule="auto"/>
        <w:ind w:left="0"/>
        <w:rPr>
          <w:sz w:val="22"/>
          <w:szCs w:val="22"/>
        </w:rPr>
      </w:pPr>
      <w:r w:rsidRPr="00A44D6C">
        <w:rPr>
          <w:b/>
          <w:bCs/>
          <w:sz w:val="22"/>
          <w:szCs w:val="22"/>
        </w:rPr>
        <w:t xml:space="preserve">Artículo 306 Bis.- </w:t>
      </w:r>
      <w:r w:rsidRPr="00A44D6C">
        <w:rPr>
          <w:sz w:val="22"/>
          <w:szCs w:val="22"/>
        </w:rPr>
        <w:t>Se equiparará al delito de chantaje quien, mediante el uso de software de inteligencia artificial, aprendizaje automático o herramientas de edición digital, genere, manipule o difunda imágenes, audios, videos, textos u otros contenidos falsos o alterados con el propósito de intimidar, amenazar o difamar a una persona, a fin de obligarla a realizar, tolerar o dejar de realizar algún acto en perjuicio de sus propios bienes jurídicos, o a entregarle dinero o cualquier otro objeto.</w:t>
      </w:r>
    </w:p>
    <w:p w14:paraId="25B78F1A" w14:textId="77777777" w:rsidR="00F34A6B" w:rsidRPr="00A44D6C" w:rsidRDefault="00F34A6B" w:rsidP="00E233A9">
      <w:pPr>
        <w:pStyle w:val="Estilo"/>
        <w:jc w:val="center"/>
        <w:rPr>
          <w:b/>
          <w:sz w:val="22"/>
          <w:szCs w:val="22"/>
        </w:rPr>
      </w:pPr>
    </w:p>
    <w:p w14:paraId="0DF99477" w14:textId="77777777" w:rsidR="00F34A6B" w:rsidRPr="00A44D6C" w:rsidRDefault="00F34A6B" w:rsidP="00E233A9">
      <w:pPr>
        <w:spacing w:after="0" w:line="240" w:lineRule="auto"/>
        <w:ind w:left="0" w:right="-6" w:firstLine="0"/>
        <w:rPr>
          <w:b/>
          <w:bCs/>
          <w:sz w:val="22"/>
          <w:szCs w:val="22"/>
        </w:rPr>
      </w:pPr>
      <w:r w:rsidRPr="00A44D6C">
        <w:rPr>
          <w:b/>
          <w:bCs/>
          <w:sz w:val="22"/>
          <w:szCs w:val="22"/>
        </w:rPr>
        <w:t xml:space="preserve">Artículo 315.- </w:t>
      </w:r>
      <w:r w:rsidRPr="00A44D6C">
        <w:rPr>
          <w:sz w:val="22"/>
          <w:szCs w:val="22"/>
        </w:rPr>
        <w:t>Se equipara a la violación y se sancionará con prisión de doce a treinta y cinco años, y de tres mil a cinco mil días-multa, a quien sin violencia y con fines lascivos tenga cópula o introduzca por la vía vaginal o anal cualquier objeto o instrumento distinto del miembro viril, a una persona menor de quince años de edad o a persona con discapacidad o cuando por enfermedad o cualquier otra causa no pudiera resistir.</w:t>
      </w:r>
    </w:p>
    <w:p w14:paraId="277FCCB5" w14:textId="77777777" w:rsidR="00F34A6B" w:rsidRPr="00A44D6C" w:rsidRDefault="00F34A6B" w:rsidP="00E233A9">
      <w:pPr>
        <w:pStyle w:val="Estilo"/>
        <w:rPr>
          <w:sz w:val="22"/>
          <w:szCs w:val="22"/>
        </w:rPr>
      </w:pPr>
      <w:r w:rsidRPr="00A44D6C">
        <w:rPr>
          <w:sz w:val="22"/>
          <w:szCs w:val="22"/>
        </w:rPr>
        <w:t>…</w:t>
      </w:r>
    </w:p>
    <w:p w14:paraId="777B666F" w14:textId="77777777" w:rsidR="00F34A6B" w:rsidRPr="00A44D6C" w:rsidRDefault="00F34A6B" w:rsidP="00E233A9">
      <w:pPr>
        <w:spacing w:after="0" w:line="259" w:lineRule="auto"/>
        <w:ind w:left="0"/>
        <w:rPr>
          <w:b/>
          <w:bCs/>
          <w:sz w:val="22"/>
          <w:szCs w:val="22"/>
        </w:rPr>
      </w:pPr>
    </w:p>
    <w:p w14:paraId="462946C8" w14:textId="6CDD0E53" w:rsidR="00F34A6B" w:rsidRPr="00A44D6C" w:rsidRDefault="00F34A6B" w:rsidP="00E233A9">
      <w:pPr>
        <w:spacing w:after="0" w:line="259" w:lineRule="auto"/>
        <w:ind w:left="0"/>
        <w:rPr>
          <w:b/>
          <w:bCs/>
          <w:sz w:val="22"/>
          <w:szCs w:val="22"/>
        </w:rPr>
      </w:pPr>
      <w:r w:rsidRPr="00A44D6C">
        <w:rPr>
          <w:b/>
          <w:bCs/>
          <w:sz w:val="22"/>
          <w:szCs w:val="22"/>
        </w:rPr>
        <w:t>Artículo 325.</w:t>
      </w:r>
      <w:proofErr w:type="gramStart"/>
      <w:r w:rsidRPr="00A44D6C">
        <w:rPr>
          <w:b/>
          <w:bCs/>
          <w:sz w:val="22"/>
          <w:szCs w:val="22"/>
        </w:rPr>
        <w:t xml:space="preserve">- </w:t>
      </w:r>
      <w:r w:rsidRPr="00A44D6C">
        <w:rPr>
          <w:sz w:val="22"/>
          <w:szCs w:val="22"/>
        </w:rPr>
        <w:t>…</w:t>
      </w:r>
      <w:proofErr w:type="gramEnd"/>
      <w:r w:rsidRPr="00A44D6C">
        <w:rPr>
          <w:b/>
          <w:bCs/>
          <w:sz w:val="22"/>
          <w:szCs w:val="22"/>
        </w:rPr>
        <w:t xml:space="preserve"> </w:t>
      </w:r>
    </w:p>
    <w:p w14:paraId="5DD19C6D" w14:textId="77777777" w:rsidR="00F0107F" w:rsidRPr="00A44D6C" w:rsidRDefault="00F0107F" w:rsidP="00E233A9">
      <w:pPr>
        <w:spacing w:after="0" w:line="259" w:lineRule="auto"/>
        <w:ind w:left="0" w:right="0"/>
        <w:rPr>
          <w:b/>
          <w:bCs/>
          <w:sz w:val="22"/>
          <w:szCs w:val="22"/>
        </w:rPr>
      </w:pPr>
    </w:p>
    <w:p w14:paraId="1CF60510" w14:textId="0FB9968F" w:rsidR="00F34A6B" w:rsidRPr="00A44D6C" w:rsidRDefault="00F34A6B" w:rsidP="00E233A9">
      <w:pPr>
        <w:spacing w:after="0" w:line="259" w:lineRule="auto"/>
        <w:ind w:left="0" w:right="0"/>
        <w:rPr>
          <w:sz w:val="22"/>
          <w:szCs w:val="22"/>
        </w:rPr>
      </w:pPr>
      <w:r w:rsidRPr="00A44D6C">
        <w:rPr>
          <w:b/>
          <w:bCs/>
          <w:sz w:val="22"/>
          <w:szCs w:val="22"/>
        </w:rPr>
        <w:t>I</w:t>
      </w:r>
      <w:r w:rsidR="00E233A9" w:rsidRPr="00A44D6C">
        <w:rPr>
          <w:b/>
          <w:bCs/>
          <w:sz w:val="22"/>
          <w:szCs w:val="22"/>
        </w:rPr>
        <w:t>.-</w:t>
      </w:r>
      <w:r w:rsidRPr="00A44D6C">
        <w:rPr>
          <w:sz w:val="22"/>
          <w:szCs w:val="22"/>
        </w:rPr>
        <w:t xml:space="preserve"> a la </w:t>
      </w:r>
      <w:r w:rsidRPr="00A44D6C">
        <w:rPr>
          <w:b/>
          <w:bCs/>
          <w:sz w:val="22"/>
          <w:szCs w:val="22"/>
        </w:rPr>
        <w:t>V.</w:t>
      </w:r>
      <w:proofErr w:type="gramStart"/>
      <w:r w:rsidR="00E233A9" w:rsidRPr="00A44D6C">
        <w:rPr>
          <w:b/>
          <w:bCs/>
          <w:sz w:val="22"/>
          <w:szCs w:val="22"/>
        </w:rPr>
        <w:t>-</w:t>
      </w:r>
      <w:r w:rsidRPr="00A44D6C">
        <w:rPr>
          <w:sz w:val="22"/>
          <w:szCs w:val="22"/>
        </w:rPr>
        <w:t xml:space="preserve"> …</w:t>
      </w:r>
      <w:proofErr w:type="gramEnd"/>
    </w:p>
    <w:p w14:paraId="1A70A6D5" w14:textId="77777777" w:rsidR="00F0107F" w:rsidRPr="00A44D6C" w:rsidRDefault="00F0107F" w:rsidP="00E233A9">
      <w:pPr>
        <w:spacing w:after="0" w:line="259" w:lineRule="auto"/>
        <w:ind w:left="0"/>
        <w:rPr>
          <w:b/>
          <w:bCs/>
          <w:sz w:val="22"/>
          <w:szCs w:val="22"/>
        </w:rPr>
      </w:pPr>
    </w:p>
    <w:p w14:paraId="49107471" w14:textId="4D6AEF71" w:rsidR="00F34A6B" w:rsidRPr="00A44D6C" w:rsidRDefault="00F34A6B" w:rsidP="00E233A9">
      <w:pPr>
        <w:spacing w:after="0" w:line="259" w:lineRule="auto"/>
        <w:ind w:left="0"/>
        <w:rPr>
          <w:sz w:val="22"/>
          <w:szCs w:val="22"/>
        </w:rPr>
      </w:pPr>
      <w:r w:rsidRPr="00A44D6C">
        <w:rPr>
          <w:b/>
          <w:bCs/>
          <w:sz w:val="22"/>
          <w:szCs w:val="22"/>
        </w:rPr>
        <w:t>VI.-</w:t>
      </w:r>
      <w:r w:rsidRPr="00A44D6C">
        <w:rPr>
          <w:sz w:val="22"/>
          <w:szCs w:val="22"/>
        </w:rPr>
        <w:t xml:space="preserve"> La conducta prevista en la fracción XXIII del artículo 324, se sancionará por su gravedad, con prisión de cuatro a ocho años y de quinientos a mil días multa si el valor de lo defraudado fuera mayor de seiscientas unidades de medida y actualización;</w:t>
      </w:r>
    </w:p>
    <w:p w14:paraId="7E8EC1DE" w14:textId="77777777" w:rsidR="00F6176E" w:rsidRPr="00A44D6C" w:rsidRDefault="00F6176E" w:rsidP="00E233A9">
      <w:pPr>
        <w:spacing w:after="0" w:line="240" w:lineRule="auto"/>
        <w:ind w:left="0"/>
        <w:rPr>
          <w:sz w:val="22"/>
          <w:szCs w:val="22"/>
        </w:rPr>
      </w:pPr>
    </w:p>
    <w:p w14:paraId="6E0F31B7" w14:textId="7CA26F24" w:rsidR="00F34A6B" w:rsidRPr="00A44D6C" w:rsidRDefault="00F34A6B" w:rsidP="00E233A9">
      <w:pPr>
        <w:spacing w:after="0" w:line="240" w:lineRule="auto"/>
        <w:ind w:left="0"/>
        <w:rPr>
          <w:sz w:val="22"/>
          <w:szCs w:val="22"/>
        </w:rPr>
      </w:pPr>
      <w:r w:rsidRPr="00A44D6C">
        <w:rPr>
          <w:b/>
          <w:bCs/>
          <w:sz w:val="22"/>
          <w:szCs w:val="22"/>
        </w:rPr>
        <w:t>VII.-</w:t>
      </w:r>
      <w:r w:rsidRPr="00A44D6C">
        <w:rPr>
          <w:sz w:val="22"/>
          <w:szCs w:val="22"/>
        </w:rPr>
        <w:t xml:space="preserve"> Cuando la simulación prevista en la fracción XVII del artículo 324 se hiciera con la intención de afectar las resoluciones provisionales o definitivas de la autoridad competente en materia de pensión de alimentos a las personas contempladas en el artículo 220 de este código se duplicará la sanción, independientemente de las que pudieran resultar por la comisión de cualquier otro delito. </w:t>
      </w:r>
    </w:p>
    <w:p w14:paraId="629AAAED" w14:textId="77777777" w:rsidR="00F0107F" w:rsidRPr="00A44D6C" w:rsidRDefault="00F0107F" w:rsidP="00E233A9">
      <w:pPr>
        <w:spacing w:after="0" w:line="240" w:lineRule="auto"/>
        <w:ind w:left="0"/>
        <w:rPr>
          <w:sz w:val="22"/>
          <w:szCs w:val="22"/>
        </w:rPr>
      </w:pPr>
    </w:p>
    <w:p w14:paraId="57F33736" w14:textId="77777777" w:rsidR="00F34A6B" w:rsidRPr="00A44D6C" w:rsidRDefault="00F34A6B" w:rsidP="00E233A9">
      <w:pPr>
        <w:spacing w:after="0" w:line="240" w:lineRule="auto"/>
        <w:ind w:left="0"/>
        <w:rPr>
          <w:b/>
          <w:bCs/>
          <w:sz w:val="22"/>
          <w:szCs w:val="22"/>
        </w:rPr>
      </w:pPr>
      <w:r w:rsidRPr="00A44D6C">
        <w:rPr>
          <w:sz w:val="22"/>
          <w:szCs w:val="22"/>
        </w:rPr>
        <w:t>Para estimar la cuantía del fraude se atenderá únicamente al valor intrínseco de la cosa, si éste no pudiere determinarse o si por la naturaleza de ésta no fuere estimable en dinero, se aplicarán de tres meses a ocho años de prisión y de diez a cien días-multa,</w:t>
      </w:r>
      <w:r w:rsidRPr="00A44D6C">
        <w:rPr>
          <w:b/>
          <w:bCs/>
          <w:sz w:val="22"/>
          <w:szCs w:val="22"/>
        </w:rPr>
        <w:t xml:space="preserve"> </w:t>
      </w:r>
      <w:r w:rsidRPr="00A44D6C">
        <w:rPr>
          <w:sz w:val="22"/>
          <w:szCs w:val="22"/>
        </w:rPr>
        <w:t>y</w:t>
      </w:r>
    </w:p>
    <w:p w14:paraId="2899E4AA" w14:textId="77777777" w:rsidR="00F34A6B" w:rsidRPr="00A44D6C" w:rsidRDefault="00F34A6B" w:rsidP="00E233A9">
      <w:pPr>
        <w:spacing w:after="0" w:line="240" w:lineRule="auto"/>
        <w:ind w:left="0"/>
        <w:rPr>
          <w:b/>
          <w:bCs/>
          <w:sz w:val="22"/>
          <w:szCs w:val="22"/>
        </w:rPr>
      </w:pPr>
    </w:p>
    <w:p w14:paraId="53BB45D4" w14:textId="1E4B77E7" w:rsidR="00827C58" w:rsidRPr="00A44D6C" w:rsidRDefault="00F34A6B" w:rsidP="00E233A9">
      <w:pPr>
        <w:pStyle w:val="Estilo"/>
        <w:rPr>
          <w:b/>
          <w:sz w:val="22"/>
          <w:szCs w:val="22"/>
        </w:rPr>
      </w:pPr>
      <w:r w:rsidRPr="00A44D6C">
        <w:rPr>
          <w:rFonts w:cs="Arial"/>
          <w:b/>
          <w:bCs/>
          <w:sz w:val="22"/>
          <w:szCs w:val="22"/>
        </w:rPr>
        <w:t xml:space="preserve">VIlI. - </w:t>
      </w:r>
      <w:r w:rsidRPr="00A44D6C">
        <w:rPr>
          <w:rFonts w:cs="Arial"/>
          <w:sz w:val="22"/>
          <w:szCs w:val="22"/>
        </w:rPr>
        <w:t>Cuando el fraude se cometa mediante el uso de inteligencia artificial para suplantar la identidad de una persona, falsificar documentos o generar contenido engañoso con el fin de obtener un beneficio indebido, la pena se aumentará en una mitad respecto de la que correspondería según el monto de</w:t>
      </w:r>
      <w:r w:rsidR="0087120D">
        <w:rPr>
          <w:rFonts w:cs="Arial"/>
          <w:sz w:val="22"/>
          <w:szCs w:val="22"/>
        </w:rPr>
        <w:t xml:space="preserve"> </w:t>
      </w:r>
      <w:r w:rsidR="0087120D" w:rsidRPr="0087120D">
        <w:rPr>
          <w:rFonts w:cs="Arial"/>
          <w:sz w:val="22"/>
          <w:szCs w:val="22"/>
        </w:rPr>
        <w:t>lo defraudado.</w:t>
      </w:r>
    </w:p>
    <w:p w14:paraId="69513E3B" w14:textId="77777777" w:rsidR="000E0203" w:rsidRPr="00A44D6C" w:rsidRDefault="000E0203" w:rsidP="00F34A6B">
      <w:pPr>
        <w:pStyle w:val="Estilo"/>
        <w:spacing w:line="360" w:lineRule="auto"/>
        <w:rPr>
          <w:b/>
          <w:sz w:val="22"/>
          <w:szCs w:val="22"/>
        </w:rPr>
      </w:pPr>
    </w:p>
    <w:p w14:paraId="308231DF" w14:textId="4CB5E4BB" w:rsidR="00FF63A3" w:rsidRPr="00607871" w:rsidRDefault="009034BA" w:rsidP="009034BA">
      <w:pPr>
        <w:pStyle w:val="Estilo"/>
        <w:spacing w:line="360" w:lineRule="auto"/>
        <w:jc w:val="center"/>
        <w:rPr>
          <w:b/>
        </w:rPr>
      </w:pPr>
      <w:r w:rsidRPr="00607871">
        <w:rPr>
          <w:b/>
        </w:rPr>
        <w:t xml:space="preserve">T </w:t>
      </w:r>
      <w:r w:rsidR="00FF63A3" w:rsidRPr="00607871">
        <w:rPr>
          <w:b/>
        </w:rPr>
        <w:t>r</w:t>
      </w:r>
      <w:r w:rsidRPr="00607871">
        <w:rPr>
          <w:b/>
        </w:rPr>
        <w:t xml:space="preserve"> </w:t>
      </w:r>
      <w:r w:rsidR="00FF63A3" w:rsidRPr="00607871">
        <w:rPr>
          <w:b/>
        </w:rPr>
        <w:t>a</w:t>
      </w:r>
      <w:r w:rsidRPr="00607871">
        <w:rPr>
          <w:b/>
        </w:rPr>
        <w:t xml:space="preserve"> </w:t>
      </w:r>
      <w:r w:rsidR="00FF63A3" w:rsidRPr="00607871">
        <w:rPr>
          <w:b/>
        </w:rPr>
        <w:t>n</w:t>
      </w:r>
      <w:r w:rsidRPr="00607871">
        <w:rPr>
          <w:b/>
        </w:rPr>
        <w:t xml:space="preserve"> </w:t>
      </w:r>
      <w:r w:rsidR="00FF63A3" w:rsidRPr="00607871">
        <w:rPr>
          <w:b/>
        </w:rPr>
        <w:t>s</w:t>
      </w:r>
      <w:r w:rsidRPr="00607871">
        <w:rPr>
          <w:b/>
        </w:rPr>
        <w:t xml:space="preserve"> </w:t>
      </w:r>
      <w:r w:rsidR="00FF63A3" w:rsidRPr="00607871">
        <w:rPr>
          <w:b/>
        </w:rPr>
        <w:t>i</w:t>
      </w:r>
      <w:r w:rsidRPr="00607871">
        <w:rPr>
          <w:b/>
        </w:rPr>
        <w:t xml:space="preserve"> </w:t>
      </w:r>
      <w:r w:rsidR="00FF63A3" w:rsidRPr="00607871">
        <w:rPr>
          <w:b/>
        </w:rPr>
        <w:t>t</w:t>
      </w:r>
      <w:r w:rsidRPr="00607871">
        <w:rPr>
          <w:b/>
        </w:rPr>
        <w:t xml:space="preserve"> </w:t>
      </w:r>
      <w:r w:rsidR="00FF63A3" w:rsidRPr="00607871">
        <w:rPr>
          <w:b/>
        </w:rPr>
        <w:t>o</w:t>
      </w:r>
      <w:r w:rsidRPr="00607871">
        <w:rPr>
          <w:b/>
        </w:rPr>
        <w:t xml:space="preserve"> </w:t>
      </w:r>
      <w:r w:rsidR="00FF63A3" w:rsidRPr="00607871">
        <w:rPr>
          <w:b/>
        </w:rPr>
        <w:t>r</w:t>
      </w:r>
      <w:r w:rsidRPr="00607871">
        <w:rPr>
          <w:b/>
        </w:rPr>
        <w:t xml:space="preserve"> </w:t>
      </w:r>
      <w:r w:rsidR="00FF63A3" w:rsidRPr="00607871">
        <w:rPr>
          <w:b/>
        </w:rPr>
        <w:t>i</w:t>
      </w:r>
      <w:r w:rsidRPr="00607871">
        <w:rPr>
          <w:b/>
        </w:rPr>
        <w:t xml:space="preserve"> </w:t>
      </w:r>
      <w:r w:rsidR="00FF63A3" w:rsidRPr="00607871">
        <w:rPr>
          <w:b/>
        </w:rPr>
        <w:t>o</w:t>
      </w:r>
      <w:r w:rsidRPr="00607871">
        <w:rPr>
          <w:b/>
        </w:rPr>
        <w:t xml:space="preserve"> </w:t>
      </w:r>
      <w:r w:rsidR="00FF63A3" w:rsidRPr="00607871">
        <w:rPr>
          <w:b/>
        </w:rPr>
        <w:t>s</w:t>
      </w:r>
    </w:p>
    <w:p w14:paraId="6E17535C" w14:textId="29B3D630" w:rsidR="009034BA" w:rsidRPr="00607871" w:rsidRDefault="009034BA" w:rsidP="00D60AC4">
      <w:pPr>
        <w:spacing w:after="0" w:line="276" w:lineRule="auto"/>
        <w:ind w:left="0"/>
        <w:rPr>
          <w:b/>
        </w:rPr>
      </w:pPr>
      <w:r w:rsidRPr="00607871">
        <w:rPr>
          <w:b/>
        </w:rPr>
        <w:t>Entrada en vigor</w:t>
      </w:r>
    </w:p>
    <w:p w14:paraId="1A40837A" w14:textId="732CADA0" w:rsidR="00FF63A3" w:rsidRPr="00607871" w:rsidRDefault="009034BA" w:rsidP="00D60AC4">
      <w:pPr>
        <w:spacing w:after="0" w:line="276" w:lineRule="auto"/>
        <w:ind w:left="0"/>
      </w:pPr>
      <w:r w:rsidRPr="00607871">
        <w:rPr>
          <w:b/>
        </w:rPr>
        <w:t>Artículo p</w:t>
      </w:r>
      <w:r w:rsidR="00FF63A3" w:rsidRPr="00607871">
        <w:rPr>
          <w:b/>
        </w:rPr>
        <w:t xml:space="preserve">rimero. </w:t>
      </w:r>
      <w:r w:rsidR="00FF63A3" w:rsidRPr="00607871">
        <w:t>Este decreto entrará en vigor el día siguiente al de su publicación en el Diario Oficial del Gobierno del Estado de Yucatán.</w:t>
      </w:r>
    </w:p>
    <w:p w14:paraId="0A0DDC95" w14:textId="77777777" w:rsidR="00607871" w:rsidRPr="00607871" w:rsidRDefault="00607871" w:rsidP="00D60AC4">
      <w:pPr>
        <w:spacing w:after="0" w:line="276" w:lineRule="auto"/>
        <w:ind w:left="0"/>
      </w:pPr>
    </w:p>
    <w:p w14:paraId="70EA13CF" w14:textId="3E53A5D9" w:rsidR="00607871" w:rsidRPr="00607871" w:rsidRDefault="00F0107F" w:rsidP="00D60AC4">
      <w:pPr>
        <w:spacing w:after="0" w:line="276" w:lineRule="auto"/>
        <w:ind w:left="0"/>
        <w:rPr>
          <w:b/>
          <w:bCs/>
        </w:rPr>
      </w:pPr>
      <w:r>
        <w:rPr>
          <w:b/>
          <w:bCs/>
        </w:rPr>
        <w:t>Cláusula derogatoria</w:t>
      </w:r>
    </w:p>
    <w:p w14:paraId="1872E774" w14:textId="08416A59" w:rsidR="00607871" w:rsidRPr="00607871" w:rsidRDefault="00607871" w:rsidP="00D60AC4">
      <w:pPr>
        <w:spacing w:after="0" w:line="276" w:lineRule="auto"/>
        <w:ind w:left="0"/>
      </w:pPr>
      <w:r w:rsidRPr="00607871">
        <w:rPr>
          <w:b/>
          <w:bCs/>
        </w:rPr>
        <w:t>Artículo segundo.</w:t>
      </w:r>
      <w:r w:rsidRPr="00607871">
        <w:t xml:space="preserve"> Se derogan todas las disposiciones de igual o menor rango que se opongan al contenido del presente decreto. </w:t>
      </w:r>
    </w:p>
    <w:p w14:paraId="6C11BE3A" w14:textId="77777777" w:rsidR="009034BA" w:rsidRPr="00607871" w:rsidRDefault="009034BA" w:rsidP="00D60AC4">
      <w:pPr>
        <w:spacing w:after="0" w:line="276" w:lineRule="auto"/>
        <w:ind w:left="0"/>
        <w:rPr>
          <w:b/>
          <w:bCs/>
        </w:rPr>
      </w:pPr>
    </w:p>
    <w:p w14:paraId="7C36A45E" w14:textId="61102940" w:rsidR="001A1449" w:rsidRDefault="000E0198" w:rsidP="002613F3">
      <w:pPr>
        <w:spacing w:after="0" w:line="240" w:lineRule="auto"/>
        <w:ind w:left="0" w:right="0" w:firstLine="0"/>
        <w:rPr>
          <w:b/>
        </w:rPr>
      </w:pPr>
      <w:r w:rsidRPr="00607871">
        <w:rPr>
          <w:b/>
        </w:rPr>
        <w:t xml:space="preserve">DADO EN LA SALA DE USOS MÚLTIPLES </w:t>
      </w:r>
      <w:r w:rsidR="00956053">
        <w:rPr>
          <w:b/>
        </w:rPr>
        <w:t>“</w:t>
      </w:r>
      <w:r w:rsidRPr="00607871">
        <w:rPr>
          <w:b/>
        </w:rPr>
        <w:t>MAESTRA CONSUELO ZAVALA CASTILLO</w:t>
      </w:r>
      <w:r w:rsidR="00956053">
        <w:rPr>
          <w:b/>
        </w:rPr>
        <w:t>”</w:t>
      </w:r>
      <w:r w:rsidRPr="00607871">
        <w:rPr>
          <w:b/>
        </w:rPr>
        <w:t xml:space="preserve"> DEL R</w:t>
      </w:r>
      <w:bookmarkStart w:id="0" w:name="_GoBack"/>
      <w:bookmarkEnd w:id="0"/>
      <w:r w:rsidRPr="00607871">
        <w:rPr>
          <w:b/>
        </w:rPr>
        <w:t>ECINTO DEL PODER LEGISLATIVO, EN LA CIUDAD DE MÉRIDA, YUCATÁN,</w:t>
      </w:r>
      <w:r w:rsidR="00956053">
        <w:rPr>
          <w:b/>
        </w:rPr>
        <w:t xml:space="preserve"> MÉXICO,</w:t>
      </w:r>
      <w:r w:rsidRPr="00607871">
        <w:rPr>
          <w:b/>
        </w:rPr>
        <w:t xml:space="preserve"> A LOS </w:t>
      </w:r>
      <w:r w:rsidR="008B7DC9">
        <w:rPr>
          <w:b/>
        </w:rPr>
        <w:t>DIECISIETE</w:t>
      </w:r>
      <w:r w:rsidRPr="00607871">
        <w:rPr>
          <w:b/>
        </w:rPr>
        <w:t xml:space="preserve"> DÍAS DEL MES DE </w:t>
      </w:r>
      <w:r w:rsidR="003516CC">
        <w:rPr>
          <w:b/>
        </w:rPr>
        <w:t>JUNIO</w:t>
      </w:r>
      <w:r w:rsidRPr="00607871">
        <w:rPr>
          <w:b/>
        </w:rPr>
        <w:t xml:space="preserve"> DEL AÑO DOS MIL VEINTI</w:t>
      </w:r>
      <w:r w:rsidR="00C6583D" w:rsidRPr="00607871">
        <w:rPr>
          <w:b/>
        </w:rPr>
        <w:t>SEIS</w:t>
      </w:r>
      <w:r w:rsidRPr="00607871">
        <w:rPr>
          <w:b/>
        </w:rPr>
        <w:t>.</w:t>
      </w:r>
    </w:p>
    <w:p w14:paraId="41938B4A" w14:textId="77777777" w:rsidR="00F0107F" w:rsidRPr="00607871" w:rsidRDefault="00F0107F" w:rsidP="002613F3">
      <w:pPr>
        <w:spacing w:after="0" w:line="240" w:lineRule="auto"/>
        <w:ind w:left="0" w:right="0" w:firstLine="0"/>
        <w:rPr>
          <w:b/>
        </w:rPr>
      </w:pPr>
    </w:p>
    <w:p w14:paraId="58BCE828" w14:textId="77777777" w:rsidR="00220A9D" w:rsidRDefault="008D6240" w:rsidP="002C60F6">
      <w:pPr>
        <w:pStyle w:val="Textoindependiente"/>
        <w:ind w:firstLine="425"/>
        <w:rPr>
          <w:rFonts w:ascii="Arial" w:hAnsi="Arial" w:cs="Arial"/>
          <w:bCs/>
          <w:caps/>
          <w:sz w:val="22"/>
          <w:szCs w:val="22"/>
        </w:rPr>
      </w:pPr>
      <w:r w:rsidRPr="00607871">
        <w:rPr>
          <w:rFonts w:ascii="Arial" w:hAnsi="Arial" w:cs="Arial"/>
          <w:bCs/>
          <w:caps/>
          <w:sz w:val="22"/>
          <w:szCs w:val="22"/>
        </w:rPr>
        <w:t xml:space="preserve">COMISIóN PERMANENTE DE JUSTICIA </w:t>
      </w:r>
    </w:p>
    <w:p w14:paraId="32FA9EA3" w14:textId="679EF8D5" w:rsidR="009034BA" w:rsidRDefault="008D6240" w:rsidP="002C60F6">
      <w:pPr>
        <w:pStyle w:val="Textoindependiente"/>
        <w:ind w:firstLine="425"/>
        <w:rPr>
          <w:rFonts w:ascii="Arial" w:hAnsi="Arial" w:cs="Arial"/>
          <w:bCs/>
          <w:caps/>
          <w:sz w:val="22"/>
          <w:szCs w:val="22"/>
        </w:rPr>
      </w:pPr>
      <w:r w:rsidRPr="00607871">
        <w:rPr>
          <w:rFonts w:ascii="Arial" w:hAnsi="Arial" w:cs="Arial"/>
          <w:bCs/>
          <w:caps/>
          <w:sz w:val="22"/>
          <w:szCs w:val="22"/>
        </w:rPr>
        <w:t>Y SEGURIDAD PÚBLICA</w:t>
      </w:r>
    </w:p>
    <w:p w14:paraId="7A60F9E0" w14:textId="77777777" w:rsidR="00220A9D" w:rsidRPr="00607871" w:rsidRDefault="00220A9D" w:rsidP="002C60F6">
      <w:pPr>
        <w:pStyle w:val="Textoindependiente"/>
        <w:ind w:firstLine="425"/>
        <w:rPr>
          <w:sz w:val="20"/>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268"/>
        <w:gridCol w:w="2268"/>
      </w:tblGrid>
      <w:tr w:rsidR="008B7DC9" w:rsidRPr="00F629FB" w14:paraId="0A2EF85A" w14:textId="77777777" w:rsidTr="001406CA">
        <w:trPr>
          <w:tblHeader/>
          <w:jc w:val="center"/>
        </w:trPr>
        <w:tc>
          <w:tcPr>
            <w:tcW w:w="2405" w:type="dxa"/>
            <w:shd w:val="clear" w:color="auto" w:fill="A6A6A6"/>
            <w:vAlign w:val="center"/>
          </w:tcPr>
          <w:p w14:paraId="0D1C3C43" w14:textId="77777777" w:rsidR="008B7DC9" w:rsidRPr="00F629FB" w:rsidRDefault="008B7DC9" w:rsidP="001406CA">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CARGO</w:t>
            </w:r>
          </w:p>
        </w:tc>
        <w:tc>
          <w:tcPr>
            <w:tcW w:w="2268" w:type="dxa"/>
            <w:shd w:val="clear" w:color="auto" w:fill="A6A6A6"/>
            <w:vAlign w:val="center"/>
          </w:tcPr>
          <w:p w14:paraId="0F407E95" w14:textId="77777777" w:rsidR="008B7DC9" w:rsidRPr="00F629FB" w:rsidRDefault="008B7DC9" w:rsidP="001406CA">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nombre</w:t>
            </w:r>
          </w:p>
        </w:tc>
        <w:tc>
          <w:tcPr>
            <w:tcW w:w="2268" w:type="dxa"/>
            <w:shd w:val="clear" w:color="auto" w:fill="A6A6A6"/>
            <w:vAlign w:val="center"/>
          </w:tcPr>
          <w:p w14:paraId="3844C9D5" w14:textId="77777777" w:rsidR="008B7DC9" w:rsidRPr="00F629FB" w:rsidRDefault="008B7DC9" w:rsidP="001406CA">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VOTO A FAVOR</w:t>
            </w:r>
          </w:p>
        </w:tc>
        <w:tc>
          <w:tcPr>
            <w:tcW w:w="2268" w:type="dxa"/>
            <w:shd w:val="clear" w:color="auto" w:fill="A6A6A6"/>
            <w:vAlign w:val="center"/>
          </w:tcPr>
          <w:p w14:paraId="5A414570" w14:textId="77777777" w:rsidR="008B7DC9" w:rsidRDefault="008B7DC9" w:rsidP="001406CA">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VOTO EN CONTRA</w:t>
            </w:r>
          </w:p>
          <w:p w14:paraId="41FFB77C" w14:textId="77777777" w:rsidR="00220A9D" w:rsidRPr="00F629FB" w:rsidRDefault="00220A9D" w:rsidP="001406CA">
            <w:pPr>
              <w:spacing w:after="0" w:line="240" w:lineRule="auto"/>
              <w:ind w:left="0" w:right="51" w:firstLine="0"/>
              <w:contextualSpacing/>
              <w:jc w:val="center"/>
              <w:rPr>
                <w:rFonts w:eastAsia="Times New Roman"/>
                <w:b/>
                <w:caps/>
                <w:sz w:val="20"/>
                <w:szCs w:val="20"/>
                <w:lang w:eastAsia="es-ES"/>
              </w:rPr>
            </w:pPr>
          </w:p>
        </w:tc>
      </w:tr>
      <w:tr w:rsidR="008B7DC9" w:rsidRPr="00F629FB" w14:paraId="7A042D38" w14:textId="77777777" w:rsidTr="001406CA">
        <w:trPr>
          <w:jc w:val="center"/>
        </w:trPr>
        <w:tc>
          <w:tcPr>
            <w:tcW w:w="2405" w:type="dxa"/>
            <w:vAlign w:val="center"/>
          </w:tcPr>
          <w:p w14:paraId="46FA422D" w14:textId="77777777" w:rsidR="008B7DC9" w:rsidRPr="00F629FB" w:rsidRDefault="008B7DC9" w:rsidP="001406CA">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PRESIDENTE</w:t>
            </w:r>
          </w:p>
        </w:tc>
        <w:tc>
          <w:tcPr>
            <w:tcW w:w="2268" w:type="dxa"/>
            <w:vAlign w:val="center"/>
          </w:tcPr>
          <w:p w14:paraId="09C99C02" w14:textId="77777777" w:rsidR="008B7DC9" w:rsidRPr="00F629FB" w:rsidRDefault="008B7DC9" w:rsidP="001406CA">
            <w:pPr>
              <w:spacing w:after="0" w:line="240" w:lineRule="auto"/>
              <w:ind w:left="0" w:right="51" w:firstLine="0"/>
              <w:contextualSpacing/>
              <w:jc w:val="center"/>
              <w:rPr>
                <w:rFonts w:eastAsia="Times New Roman"/>
                <w:b/>
                <w:caps/>
                <w:sz w:val="20"/>
                <w:szCs w:val="20"/>
                <w:lang w:eastAsia="es-ES"/>
              </w:rPr>
            </w:pPr>
            <w:r w:rsidRPr="00F629FB">
              <w:rPr>
                <w:rFonts w:eastAsia="Times New Roman"/>
                <w:noProof/>
                <w:sz w:val="20"/>
                <w:szCs w:val="20"/>
              </w:rPr>
              <w:drawing>
                <wp:inline distT="0" distB="0" distL="0" distR="0" wp14:anchorId="6A43509F" wp14:editId="3378D56E">
                  <wp:extent cx="925365" cy="864000"/>
                  <wp:effectExtent l="0" t="0" r="8255" b="0"/>
                  <wp:docPr id="5" name="Imagen 5" descr="C:\Users\ivanna.cituk.CONGRESOYUCATAN\Desktop\DIPUTADOS LXIV LEGISLATURA\JUSTICIA Y SEGURIDAD PÚBLICA\danielgonzal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JUSTICIA Y SEGURIDAD PÚBLICA\danielgonzalez.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574" t="6488" r="14823" b="48319"/>
                          <a:stretch/>
                        </pic:blipFill>
                        <pic:spPr bwMode="auto">
                          <a:xfrm>
                            <a:off x="0" y="0"/>
                            <a:ext cx="925365" cy="864000"/>
                          </a:xfrm>
                          <a:prstGeom prst="rect">
                            <a:avLst/>
                          </a:prstGeom>
                          <a:noFill/>
                          <a:ln>
                            <a:noFill/>
                          </a:ln>
                          <a:extLst>
                            <a:ext uri="{53640926-AAD7-44D8-BBD7-CCE9431645EC}">
                              <a14:shadowObscured xmlns:a14="http://schemas.microsoft.com/office/drawing/2010/main"/>
                            </a:ext>
                          </a:extLst>
                        </pic:spPr>
                      </pic:pic>
                    </a:graphicData>
                  </a:graphic>
                </wp:inline>
              </w:drawing>
            </w:r>
          </w:p>
          <w:p w14:paraId="16729C2C" w14:textId="77777777" w:rsidR="008B7DC9" w:rsidRPr="00F629FB" w:rsidRDefault="008B7DC9" w:rsidP="001406CA">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 xml:space="preserve">DIP. </w:t>
            </w:r>
            <w:r w:rsidRPr="00F629FB">
              <w:rPr>
                <w:rFonts w:eastAsia="Times New Roman"/>
                <w:b/>
                <w:sz w:val="20"/>
                <w:szCs w:val="20"/>
                <w:lang w:eastAsia="es-ES"/>
              </w:rPr>
              <w:t>DANIEL ENRIQUE GONZÁLEZ QUINTAL</w:t>
            </w:r>
            <w:r w:rsidRPr="00F629FB">
              <w:rPr>
                <w:rFonts w:eastAsia="Times New Roman"/>
                <w:b/>
                <w:caps/>
                <w:sz w:val="20"/>
                <w:szCs w:val="20"/>
                <w:lang w:eastAsia="es-ES"/>
              </w:rPr>
              <w:t>.</w:t>
            </w:r>
          </w:p>
        </w:tc>
        <w:tc>
          <w:tcPr>
            <w:tcW w:w="2268" w:type="dxa"/>
            <w:vAlign w:val="center"/>
          </w:tcPr>
          <w:p w14:paraId="45DDF43D" w14:textId="2E69718C" w:rsidR="008B7DC9" w:rsidRPr="009E4571" w:rsidRDefault="008B7DC9" w:rsidP="001406CA">
            <w:pPr>
              <w:spacing w:after="0" w:line="240" w:lineRule="auto"/>
              <w:ind w:left="0" w:right="51" w:firstLine="0"/>
              <w:contextualSpacing/>
              <w:jc w:val="center"/>
              <w:rPr>
                <w:rFonts w:eastAsia="Times New Roman"/>
                <w:b/>
                <w:bCs/>
                <w:caps/>
                <w:sz w:val="20"/>
                <w:szCs w:val="20"/>
                <w:lang w:eastAsia="es-ES"/>
              </w:rPr>
            </w:pPr>
          </w:p>
        </w:tc>
        <w:tc>
          <w:tcPr>
            <w:tcW w:w="2268" w:type="dxa"/>
            <w:vAlign w:val="center"/>
          </w:tcPr>
          <w:p w14:paraId="6EEFA119" w14:textId="77777777" w:rsidR="008B7DC9" w:rsidRPr="00F629FB" w:rsidRDefault="008B7DC9" w:rsidP="001406CA">
            <w:pPr>
              <w:spacing w:after="0" w:line="240" w:lineRule="auto"/>
              <w:ind w:left="0" w:right="51" w:firstLine="0"/>
              <w:contextualSpacing/>
              <w:jc w:val="center"/>
              <w:rPr>
                <w:rFonts w:eastAsia="Times New Roman"/>
                <w:caps/>
                <w:sz w:val="20"/>
                <w:szCs w:val="20"/>
                <w:lang w:eastAsia="es-ES"/>
              </w:rPr>
            </w:pPr>
          </w:p>
        </w:tc>
      </w:tr>
      <w:tr w:rsidR="009E4571" w:rsidRPr="00F629FB" w14:paraId="7947B982" w14:textId="77777777" w:rsidTr="00B66DE1">
        <w:trPr>
          <w:jc w:val="center"/>
        </w:trPr>
        <w:tc>
          <w:tcPr>
            <w:tcW w:w="2405" w:type="dxa"/>
            <w:vAlign w:val="center"/>
          </w:tcPr>
          <w:p w14:paraId="0D47C857" w14:textId="77777777" w:rsidR="009E4571" w:rsidRPr="00F629FB" w:rsidRDefault="009E4571" w:rsidP="009E4571">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VICEPRESIDENTA</w:t>
            </w:r>
          </w:p>
        </w:tc>
        <w:tc>
          <w:tcPr>
            <w:tcW w:w="2268" w:type="dxa"/>
            <w:vAlign w:val="center"/>
          </w:tcPr>
          <w:p w14:paraId="15DD62FC" w14:textId="77777777" w:rsidR="009E4571" w:rsidRPr="00F629FB" w:rsidRDefault="009E4571" w:rsidP="009E4571">
            <w:pPr>
              <w:spacing w:after="0" w:line="240" w:lineRule="auto"/>
              <w:ind w:left="0" w:right="0" w:firstLine="0"/>
              <w:contextualSpacing/>
              <w:jc w:val="center"/>
              <w:rPr>
                <w:rFonts w:eastAsia="Times New Roman"/>
                <w:b/>
                <w:sz w:val="20"/>
                <w:szCs w:val="20"/>
                <w:lang w:eastAsia="es-ES"/>
              </w:rPr>
            </w:pPr>
            <w:r w:rsidRPr="00F629FB">
              <w:rPr>
                <w:rFonts w:eastAsia="Times New Roman"/>
                <w:noProof/>
                <w:sz w:val="20"/>
                <w:szCs w:val="20"/>
              </w:rPr>
              <w:drawing>
                <wp:inline distT="0" distB="0" distL="0" distR="0" wp14:anchorId="3DA0A57E" wp14:editId="56F9A605">
                  <wp:extent cx="1037742" cy="1008000"/>
                  <wp:effectExtent l="0" t="0" r="0" b="1905"/>
                  <wp:docPr id="8" name="Imagen 8" descr="C:\Users\ivanna.cituk.CONGRESOYUCATAN\Desktop\DIPUTADOS LXIV LEGISLATURA\JUSTICIA Y SEGURIDAD PÚBLICA\neydap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na.cituk.CONGRESOYUCATAN\Desktop\DIPUTADOS LXIV LEGISLATURA\JUSTICIA Y SEGURIDAD PÚBLICA\neydapat.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765" t="4596" r="18012" b="49951"/>
                          <a:stretch/>
                        </pic:blipFill>
                        <pic:spPr bwMode="auto">
                          <a:xfrm>
                            <a:off x="0" y="0"/>
                            <a:ext cx="1037742"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692B2BEB" w14:textId="77777777" w:rsidR="009E4571" w:rsidRPr="00F629FB" w:rsidRDefault="009E4571" w:rsidP="009E4571">
            <w:pPr>
              <w:spacing w:after="0" w:line="240" w:lineRule="auto"/>
              <w:ind w:left="0" w:right="0" w:firstLine="0"/>
              <w:contextualSpacing/>
              <w:jc w:val="center"/>
              <w:rPr>
                <w:rFonts w:eastAsia="Times New Roman"/>
                <w:b/>
                <w:sz w:val="20"/>
                <w:szCs w:val="20"/>
                <w:lang w:eastAsia="es-ES"/>
              </w:rPr>
            </w:pPr>
            <w:r w:rsidRPr="00F629FB">
              <w:rPr>
                <w:rFonts w:eastAsia="Times New Roman"/>
                <w:b/>
                <w:sz w:val="20"/>
                <w:szCs w:val="20"/>
                <w:lang w:eastAsia="es-ES"/>
              </w:rPr>
              <w:t xml:space="preserve">DIP. </w:t>
            </w:r>
            <w:r w:rsidRPr="00F629FB">
              <w:rPr>
                <w:rFonts w:eastAsia="Times New Roman"/>
                <w:b/>
                <w:caps/>
                <w:sz w:val="20"/>
                <w:szCs w:val="20"/>
                <w:lang w:val="pt-BR" w:eastAsia="es-ES"/>
              </w:rPr>
              <w:t>neyda aracelly pat dzul</w:t>
            </w:r>
            <w:r w:rsidRPr="00F629FB">
              <w:rPr>
                <w:rFonts w:eastAsia="Times New Roman"/>
                <w:b/>
                <w:sz w:val="20"/>
                <w:szCs w:val="20"/>
                <w:lang w:eastAsia="es-ES"/>
              </w:rPr>
              <w:t>.</w:t>
            </w:r>
          </w:p>
        </w:tc>
        <w:tc>
          <w:tcPr>
            <w:tcW w:w="2268" w:type="dxa"/>
          </w:tcPr>
          <w:p w14:paraId="6EAA4DE7"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1D41DEF2"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7BAB7CD1"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45826C82"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3840D66D" w14:textId="7CE0574F"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r w:rsidRPr="007A0C8B">
              <w:rPr>
                <w:rFonts w:eastAsia="Times New Roman"/>
                <w:b/>
                <w:bCs/>
                <w:caps/>
                <w:sz w:val="20"/>
                <w:szCs w:val="20"/>
                <w:lang w:eastAsia="es-ES"/>
              </w:rPr>
              <w:t>RUBRICA</w:t>
            </w:r>
          </w:p>
        </w:tc>
        <w:tc>
          <w:tcPr>
            <w:tcW w:w="2268" w:type="dxa"/>
            <w:vAlign w:val="center"/>
          </w:tcPr>
          <w:p w14:paraId="2A6ED756" w14:textId="77777777"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p>
        </w:tc>
      </w:tr>
      <w:tr w:rsidR="009E4571" w:rsidRPr="00F629FB" w14:paraId="230D75CD" w14:textId="77777777" w:rsidTr="00B66DE1">
        <w:trPr>
          <w:trHeight w:val="714"/>
          <w:jc w:val="center"/>
        </w:trPr>
        <w:tc>
          <w:tcPr>
            <w:tcW w:w="2405" w:type="dxa"/>
            <w:vAlign w:val="center"/>
          </w:tcPr>
          <w:p w14:paraId="4FA4A411" w14:textId="77777777" w:rsidR="009E4571" w:rsidRPr="00F629FB" w:rsidRDefault="009E4571" w:rsidP="009E4571">
            <w:pPr>
              <w:spacing w:after="0" w:line="240" w:lineRule="auto"/>
              <w:ind w:left="0" w:right="51" w:firstLine="0"/>
              <w:contextualSpacing/>
              <w:jc w:val="center"/>
              <w:rPr>
                <w:rFonts w:eastAsia="Times New Roman"/>
                <w:b/>
                <w:caps/>
                <w:sz w:val="20"/>
                <w:szCs w:val="20"/>
                <w:lang w:val="pt-BR" w:eastAsia="es-ES"/>
              </w:rPr>
            </w:pPr>
            <w:r w:rsidRPr="00F629FB">
              <w:rPr>
                <w:rFonts w:eastAsia="Times New Roman"/>
                <w:b/>
                <w:caps/>
                <w:sz w:val="20"/>
                <w:szCs w:val="20"/>
                <w:lang w:val="pt-BR" w:eastAsia="es-ES"/>
              </w:rPr>
              <w:t>secretariO</w:t>
            </w:r>
          </w:p>
        </w:tc>
        <w:tc>
          <w:tcPr>
            <w:tcW w:w="2268" w:type="dxa"/>
            <w:vAlign w:val="center"/>
          </w:tcPr>
          <w:p w14:paraId="7A36F31E" w14:textId="77777777" w:rsidR="009E4571" w:rsidRPr="00F629FB" w:rsidRDefault="009E4571" w:rsidP="009E4571">
            <w:pPr>
              <w:spacing w:after="0" w:line="240" w:lineRule="auto"/>
              <w:ind w:left="0" w:right="0" w:firstLine="0"/>
              <w:contextualSpacing/>
              <w:jc w:val="center"/>
              <w:rPr>
                <w:rFonts w:eastAsia="Times New Roman"/>
                <w:b/>
                <w:noProof/>
                <w:sz w:val="20"/>
                <w:szCs w:val="20"/>
              </w:rPr>
            </w:pPr>
            <w:r w:rsidRPr="00F629FB">
              <w:rPr>
                <w:rFonts w:ascii="Times New Roman" w:eastAsia="Times New Roman" w:hAnsi="Times New Roman" w:cs="Times New Roman"/>
                <w:noProof/>
                <w:sz w:val="20"/>
                <w:szCs w:val="20"/>
              </w:rPr>
              <w:drawing>
                <wp:inline distT="0" distB="0" distL="0" distR="0" wp14:anchorId="4262E016" wp14:editId="663B96C3">
                  <wp:extent cx="1044778" cy="992326"/>
                  <wp:effectExtent l="0" t="0" r="3175" b="0"/>
                  <wp:docPr id="1974238102" name="Imagen 1974238102" descr="C:\Users\ivanna.cituk.CONGRESOYUCATAN\Desktop\DIPUTADOS LXIV LEGISLATURA\PUNTOS CONSTITUCIONALES Y GOBERNACIÓN\mariocuev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PUNTOS CONSTITUCIONALES Y GOBERNACIÓN\mariocuevas.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992" t="4879" r="8317" b="44660"/>
                          <a:stretch/>
                        </pic:blipFill>
                        <pic:spPr bwMode="auto">
                          <a:xfrm>
                            <a:off x="0" y="0"/>
                            <a:ext cx="1058877" cy="1005717"/>
                          </a:xfrm>
                          <a:prstGeom prst="rect">
                            <a:avLst/>
                          </a:prstGeom>
                          <a:noFill/>
                          <a:ln>
                            <a:noFill/>
                          </a:ln>
                          <a:extLst>
                            <a:ext uri="{53640926-AAD7-44D8-BBD7-CCE9431645EC}">
                              <a14:shadowObscured xmlns:a14="http://schemas.microsoft.com/office/drawing/2010/main"/>
                            </a:ext>
                          </a:extLst>
                        </pic:spPr>
                      </pic:pic>
                    </a:graphicData>
                  </a:graphic>
                </wp:inline>
              </w:drawing>
            </w:r>
          </w:p>
          <w:p w14:paraId="2919C906" w14:textId="77777777" w:rsidR="009E4571" w:rsidRPr="00F629FB" w:rsidRDefault="009E4571" w:rsidP="009E4571">
            <w:pPr>
              <w:spacing w:after="0" w:line="240" w:lineRule="auto"/>
              <w:ind w:left="0" w:right="0" w:firstLine="0"/>
              <w:contextualSpacing/>
              <w:jc w:val="center"/>
              <w:rPr>
                <w:rFonts w:eastAsia="Times New Roman"/>
                <w:b/>
                <w:noProof/>
                <w:sz w:val="20"/>
                <w:szCs w:val="20"/>
              </w:rPr>
            </w:pPr>
            <w:r w:rsidRPr="00F629FB">
              <w:rPr>
                <w:rFonts w:eastAsia="Times New Roman"/>
                <w:b/>
                <w:noProof/>
                <w:sz w:val="20"/>
                <w:szCs w:val="20"/>
              </w:rPr>
              <w:t>DIP. MARIO ALEJANDRO CUEVAS MENA.</w:t>
            </w:r>
          </w:p>
        </w:tc>
        <w:tc>
          <w:tcPr>
            <w:tcW w:w="2268" w:type="dxa"/>
          </w:tcPr>
          <w:p w14:paraId="31E59DFD"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A16FAEC"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DAF0F97"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386D5A2F"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D41C039" w14:textId="5EB8DC7B"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p>
        </w:tc>
        <w:tc>
          <w:tcPr>
            <w:tcW w:w="2268" w:type="dxa"/>
            <w:vAlign w:val="center"/>
          </w:tcPr>
          <w:p w14:paraId="3E782AC4" w14:textId="77777777"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p>
        </w:tc>
      </w:tr>
      <w:tr w:rsidR="009E4571" w:rsidRPr="00F629FB" w14:paraId="15277183" w14:textId="77777777" w:rsidTr="00B66DE1">
        <w:trPr>
          <w:jc w:val="center"/>
        </w:trPr>
        <w:tc>
          <w:tcPr>
            <w:tcW w:w="2405" w:type="dxa"/>
            <w:tcBorders>
              <w:bottom w:val="single" w:sz="4" w:space="0" w:color="auto"/>
            </w:tcBorders>
            <w:vAlign w:val="center"/>
          </w:tcPr>
          <w:p w14:paraId="566CEFB8" w14:textId="77777777" w:rsidR="009E4571" w:rsidRPr="00F629FB" w:rsidRDefault="009E4571" w:rsidP="009E4571">
            <w:pPr>
              <w:spacing w:after="0" w:line="240" w:lineRule="auto"/>
              <w:ind w:left="0" w:right="51" w:firstLine="0"/>
              <w:contextualSpacing/>
              <w:jc w:val="center"/>
              <w:rPr>
                <w:rFonts w:eastAsia="Times New Roman"/>
                <w:b/>
                <w:caps/>
                <w:sz w:val="20"/>
                <w:szCs w:val="20"/>
                <w:lang w:val="pt-BR" w:eastAsia="es-ES"/>
              </w:rPr>
            </w:pPr>
            <w:r w:rsidRPr="00F629FB">
              <w:rPr>
                <w:rFonts w:eastAsia="Times New Roman"/>
                <w:b/>
                <w:caps/>
                <w:sz w:val="20"/>
                <w:szCs w:val="20"/>
                <w:lang w:val="pt-BR" w:eastAsia="es-ES"/>
              </w:rPr>
              <w:t>SECRETARIo</w:t>
            </w:r>
          </w:p>
        </w:tc>
        <w:tc>
          <w:tcPr>
            <w:tcW w:w="2268" w:type="dxa"/>
            <w:tcBorders>
              <w:bottom w:val="single" w:sz="4" w:space="0" w:color="auto"/>
            </w:tcBorders>
            <w:vAlign w:val="center"/>
          </w:tcPr>
          <w:p w14:paraId="2C35532A" w14:textId="77777777" w:rsidR="009E4571" w:rsidRPr="00F629FB" w:rsidRDefault="009E4571" w:rsidP="009E4571">
            <w:pPr>
              <w:spacing w:after="0" w:line="240" w:lineRule="auto"/>
              <w:ind w:left="0" w:right="0" w:firstLine="0"/>
              <w:contextualSpacing/>
              <w:jc w:val="center"/>
              <w:rPr>
                <w:rFonts w:eastAsia="Times New Roman"/>
                <w:b/>
                <w:sz w:val="20"/>
                <w:szCs w:val="20"/>
                <w:lang w:eastAsia="es-ES"/>
              </w:rPr>
            </w:pPr>
            <w:r w:rsidRPr="00F629FB">
              <w:rPr>
                <w:rFonts w:ascii="Times New Roman" w:eastAsia="Times New Roman" w:hAnsi="Times New Roman" w:cs="Times New Roman"/>
                <w:noProof/>
                <w:sz w:val="20"/>
                <w:szCs w:val="20"/>
              </w:rPr>
              <w:drawing>
                <wp:inline distT="0" distB="0" distL="0" distR="0" wp14:anchorId="1713B0D3" wp14:editId="69735D66">
                  <wp:extent cx="1074443" cy="1009015"/>
                  <wp:effectExtent l="0" t="0" r="0" b="635"/>
                  <wp:docPr id="7" name="Imagen 7" descr="C:\Users\ivanna.cituk.CONGRESOYUCATAN\Desktop\DIPUTADOS LXIV LEGISLATURA\PUNTOS CONSTITUCIONALES Y GOBERNACIÓN\gasparqui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vanna.cituk.CONGRESOYUCATAN\Desktop\DIPUTADOS LXIV LEGISLATURA\PUNTOS CONSTITUCIONALES Y GOBERNACIÓN\gasparquintal.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269" t="4881" r="14156" b="50308"/>
                          <a:stretch/>
                        </pic:blipFill>
                        <pic:spPr bwMode="auto">
                          <a:xfrm>
                            <a:off x="0" y="0"/>
                            <a:ext cx="1082130" cy="1016234"/>
                          </a:xfrm>
                          <a:prstGeom prst="rect">
                            <a:avLst/>
                          </a:prstGeom>
                          <a:noFill/>
                          <a:ln>
                            <a:noFill/>
                          </a:ln>
                          <a:extLst>
                            <a:ext uri="{53640926-AAD7-44D8-BBD7-CCE9431645EC}">
                              <a14:shadowObscured xmlns:a14="http://schemas.microsoft.com/office/drawing/2010/main"/>
                            </a:ext>
                          </a:extLst>
                        </pic:spPr>
                      </pic:pic>
                    </a:graphicData>
                  </a:graphic>
                </wp:inline>
              </w:drawing>
            </w:r>
          </w:p>
          <w:p w14:paraId="14C44CA0" w14:textId="77777777" w:rsidR="009E4571" w:rsidRPr="00F629FB" w:rsidRDefault="009E4571" w:rsidP="009E4571">
            <w:pPr>
              <w:spacing w:after="0" w:line="240" w:lineRule="auto"/>
              <w:ind w:left="0" w:right="0" w:firstLine="0"/>
              <w:contextualSpacing/>
              <w:jc w:val="center"/>
              <w:rPr>
                <w:rFonts w:eastAsia="Times New Roman"/>
                <w:b/>
                <w:sz w:val="20"/>
                <w:szCs w:val="20"/>
                <w:lang w:eastAsia="es-ES"/>
              </w:rPr>
            </w:pPr>
            <w:r w:rsidRPr="00F629FB">
              <w:rPr>
                <w:rFonts w:eastAsia="Times New Roman"/>
                <w:b/>
                <w:sz w:val="20"/>
                <w:szCs w:val="20"/>
                <w:lang w:eastAsia="es-ES"/>
              </w:rPr>
              <w:t>DIP. GASPAR ARMANDO QUINTAL PARRA.</w:t>
            </w:r>
          </w:p>
        </w:tc>
        <w:tc>
          <w:tcPr>
            <w:tcW w:w="2268" w:type="dxa"/>
            <w:tcBorders>
              <w:bottom w:val="single" w:sz="4" w:space="0" w:color="auto"/>
            </w:tcBorders>
          </w:tcPr>
          <w:p w14:paraId="49BC4BD9" w14:textId="2A67E643"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p>
        </w:tc>
        <w:tc>
          <w:tcPr>
            <w:tcW w:w="2268" w:type="dxa"/>
            <w:tcBorders>
              <w:bottom w:val="single" w:sz="4" w:space="0" w:color="auto"/>
            </w:tcBorders>
            <w:vAlign w:val="center"/>
          </w:tcPr>
          <w:p w14:paraId="57B6A6BC" w14:textId="77777777"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p>
        </w:tc>
      </w:tr>
      <w:tr w:rsidR="009E4571" w:rsidRPr="00F629FB" w14:paraId="54D9B7A2" w14:textId="77777777" w:rsidTr="00B66DE1">
        <w:trPr>
          <w:jc w:val="center"/>
        </w:trPr>
        <w:tc>
          <w:tcPr>
            <w:tcW w:w="2405" w:type="dxa"/>
            <w:tcBorders>
              <w:bottom w:val="single" w:sz="4" w:space="0" w:color="auto"/>
            </w:tcBorders>
            <w:vAlign w:val="center"/>
          </w:tcPr>
          <w:p w14:paraId="253A61B1" w14:textId="77777777" w:rsidR="009E4571" w:rsidRPr="00F629FB" w:rsidRDefault="009E4571" w:rsidP="009E4571">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VOCAL</w:t>
            </w:r>
          </w:p>
        </w:tc>
        <w:tc>
          <w:tcPr>
            <w:tcW w:w="2268" w:type="dxa"/>
            <w:tcBorders>
              <w:bottom w:val="single" w:sz="4" w:space="0" w:color="auto"/>
            </w:tcBorders>
            <w:vAlign w:val="center"/>
          </w:tcPr>
          <w:p w14:paraId="4BC2987E" w14:textId="77777777" w:rsidR="009E4571" w:rsidRPr="00F629FB" w:rsidRDefault="009E4571" w:rsidP="009E4571">
            <w:pPr>
              <w:spacing w:after="0" w:line="240" w:lineRule="auto"/>
              <w:ind w:left="0" w:right="0" w:firstLine="0"/>
              <w:contextualSpacing/>
              <w:jc w:val="center"/>
              <w:rPr>
                <w:rFonts w:eastAsia="Times New Roman"/>
                <w:b/>
                <w:caps/>
                <w:sz w:val="20"/>
                <w:szCs w:val="20"/>
                <w:lang w:eastAsia="es-ES"/>
              </w:rPr>
            </w:pPr>
            <w:r w:rsidRPr="00F629FB">
              <w:rPr>
                <w:rFonts w:eastAsia="Times New Roman"/>
                <w:noProof/>
                <w:sz w:val="20"/>
                <w:szCs w:val="20"/>
              </w:rPr>
              <w:drawing>
                <wp:inline distT="0" distB="0" distL="0" distR="0" wp14:anchorId="09D30E97" wp14:editId="00E365FD">
                  <wp:extent cx="1012641" cy="1008000"/>
                  <wp:effectExtent l="0" t="0" r="0" b="1905"/>
                  <wp:docPr id="6" name="Imagen 6" descr="C:\Users\ivanna.cituk.CONGRESOYUCATAN\Desktop\DIPUTADOS LXIV LEGISLATURA\JUSTICIA Y SEGURIDAD PÚBLICA\zhazilmende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vanna.cituk.CONGRESOYUCATAN\Desktop\DIPUTADOS LXIV LEGISLATURA\JUSTICIA Y SEGURIDAD PÚBLICA\zhazilmendez.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8261" t="2703" r="6625" b="47473"/>
                          <a:stretch/>
                        </pic:blipFill>
                        <pic:spPr bwMode="auto">
                          <a:xfrm>
                            <a:off x="0" y="0"/>
                            <a:ext cx="1012641"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036107C6" w14:textId="77777777" w:rsidR="009E4571" w:rsidRPr="00F629FB" w:rsidRDefault="009E4571" w:rsidP="009E4571">
            <w:pPr>
              <w:spacing w:after="0" w:line="240" w:lineRule="auto"/>
              <w:ind w:left="0" w:right="0" w:firstLine="0"/>
              <w:contextualSpacing/>
              <w:jc w:val="center"/>
              <w:rPr>
                <w:rFonts w:eastAsia="Times New Roman"/>
                <w:b/>
                <w:caps/>
                <w:sz w:val="20"/>
                <w:szCs w:val="20"/>
                <w:lang w:eastAsia="es-ES"/>
              </w:rPr>
            </w:pPr>
            <w:r w:rsidRPr="00F629FB">
              <w:rPr>
                <w:rFonts w:eastAsia="Times New Roman"/>
                <w:b/>
                <w:caps/>
                <w:sz w:val="20"/>
                <w:szCs w:val="20"/>
                <w:lang w:eastAsia="es-ES"/>
              </w:rPr>
              <w:t xml:space="preserve">DIP. ZHAZIL LEONOR MÉNDEZ HERNÁNDEZ. </w:t>
            </w:r>
          </w:p>
        </w:tc>
        <w:tc>
          <w:tcPr>
            <w:tcW w:w="2268" w:type="dxa"/>
            <w:tcBorders>
              <w:bottom w:val="single" w:sz="4" w:space="0" w:color="auto"/>
            </w:tcBorders>
          </w:tcPr>
          <w:p w14:paraId="10D50B9E"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16C9FADB"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451DBEB3"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7978221"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3880BF46" w14:textId="2129B1D2"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r w:rsidRPr="007A0C8B">
              <w:rPr>
                <w:rFonts w:eastAsia="Times New Roman"/>
                <w:b/>
                <w:bCs/>
                <w:caps/>
                <w:sz w:val="20"/>
                <w:szCs w:val="20"/>
                <w:lang w:eastAsia="es-ES"/>
              </w:rPr>
              <w:t>RUBRICA</w:t>
            </w:r>
          </w:p>
        </w:tc>
        <w:tc>
          <w:tcPr>
            <w:tcW w:w="2268" w:type="dxa"/>
            <w:tcBorders>
              <w:bottom w:val="single" w:sz="4" w:space="0" w:color="auto"/>
            </w:tcBorders>
            <w:vAlign w:val="center"/>
          </w:tcPr>
          <w:p w14:paraId="3E36BC11" w14:textId="77777777" w:rsidR="009E4571" w:rsidRPr="00F629FB" w:rsidRDefault="009E4571" w:rsidP="009E4571">
            <w:pPr>
              <w:spacing w:after="0" w:line="240" w:lineRule="auto"/>
              <w:ind w:left="0" w:right="51" w:firstLine="0"/>
              <w:contextualSpacing/>
              <w:jc w:val="center"/>
              <w:rPr>
                <w:rFonts w:eastAsia="Times New Roman"/>
                <w:caps/>
                <w:sz w:val="20"/>
                <w:szCs w:val="20"/>
                <w:lang w:eastAsia="es-ES"/>
              </w:rPr>
            </w:pPr>
          </w:p>
        </w:tc>
      </w:tr>
      <w:tr w:rsidR="00220A9D" w:rsidRPr="00F629FB" w14:paraId="6D72F6AD" w14:textId="77777777" w:rsidTr="00220A9D">
        <w:trPr>
          <w:jc w:val="center"/>
        </w:trPr>
        <w:tc>
          <w:tcPr>
            <w:tcW w:w="9209" w:type="dxa"/>
            <w:gridSpan w:val="4"/>
            <w:tcBorders>
              <w:top w:val="single" w:sz="4" w:space="0" w:color="auto"/>
              <w:left w:val="nil"/>
              <w:bottom w:val="nil"/>
              <w:right w:val="nil"/>
            </w:tcBorders>
            <w:vAlign w:val="center"/>
          </w:tcPr>
          <w:p w14:paraId="40759A1C" w14:textId="77777777" w:rsidR="00220A9D" w:rsidRPr="00F629FB" w:rsidRDefault="00220A9D" w:rsidP="00220A9D">
            <w:pPr>
              <w:spacing w:after="0" w:line="240" w:lineRule="auto"/>
              <w:ind w:left="-10" w:firstLine="0"/>
              <w:rPr>
                <w:i/>
                <w:sz w:val="20"/>
                <w:szCs w:val="20"/>
              </w:rPr>
            </w:pPr>
            <w:r w:rsidRPr="00640A99">
              <w:rPr>
                <w:iCs/>
                <w:sz w:val="16"/>
                <w:szCs w:val="16"/>
              </w:rPr>
              <w:t xml:space="preserve">Esta hoja de firmas pertenece al Dictamen que aprueba el proyecto de Decreto por el que se </w:t>
            </w:r>
            <w:r>
              <w:rPr>
                <w:iCs/>
                <w:sz w:val="16"/>
                <w:szCs w:val="16"/>
              </w:rPr>
              <w:t>modifica</w:t>
            </w:r>
            <w:r w:rsidRPr="00640A99">
              <w:rPr>
                <w:iCs/>
                <w:sz w:val="16"/>
                <w:szCs w:val="16"/>
              </w:rPr>
              <w:t xml:space="preserve"> </w:t>
            </w:r>
            <w:r w:rsidRPr="008B7DC9">
              <w:rPr>
                <w:iCs/>
                <w:sz w:val="16"/>
                <w:szCs w:val="16"/>
              </w:rPr>
              <w:t>el Código Penal del Estado de Yucatán, en materia de Acecho y delitos cometidos a través de software o Inteligencia Artificial.</w:t>
            </w:r>
          </w:p>
          <w:p w14:paraId="63A93569" w14:textId="77777777" w:rsidR="00220A9D" w:rsidRPr="00F629FB" w:rsidRDefault="00220A9D" w:rsidP="00220A9D">
            <w:pPr>
              <w:spacing w:after="0" w:line="240" w:lineRule="auto"/>
              <w:ind w:left="0" w:right="51" w:firstLine="0"/>
              <w:contextualSpacing/>
              <w:rPr>
                <w:rFonts w:eastAsia="Times New Roman"/>
                <w:caps/>
                <w:sz w:val="20"/>
                <w:szCs w:val="20"/>
                <w:lang w:eastAsia="es-ES"/>
              </w:rPr>
            </w:pPr>
          </w:p>
        </w:tc>
      </w:tr>
      <w:tr w:rsidR="009E4571" w:rsidRPr="00F629FB" w14:paraId="10E6B5F7" w14:textId="77777777" w:rsidTr="00EA78D4">
        <w:trPr>
          <w:jc w:val="center"/>
        </w:trPr>
        <w:tc>
          <w:tcPr>
            <w:tcW w:w="2405" w:type="dxa"/>
            <w:tcBorders>
              <w:top w:val="nil"/>
              <w:bottom w:val="single" w:sz="4" w:space="0" w:color="auto"/>
            </w:tcBorders>
            <w:vAlign w:val="center"/>
          </w:tcPr>
          <w:p w14:paraId="3F66AB6D" w14:textId="77777777" w:rsidR="009E4571" w:rsidRPr="00F629FB" w:rsidRDefault="009E4571" w:rsidP="009E4571">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VOCAL</w:t>
            </w:r>
          </w:p>
        </w:tc>
        <w:tc>
          <w:tcPr>
            <w:tcW w:w="2268" w:type="dxa"/>
            <w:tcBorders>
              <w:top w:val="nil"/>
              <w:bottom w:val="single" w:sz="4" w:space="0" w:color="auto"/>
            </w:tcBorders>
            <w:vAlign w:val="center"/>
          </w:tcPr>
          <w:p w14:paraId="60CB4BD0" w14:textId="77777777" w:rsidR="009E4571" w:rsidRPr="00F629FB"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ascii="Times New Roman" w:eastAsia="Times New Roman" w:hAnsi="Times New Roman" w:cs="Times New Roman"/>
                <w:noProof/>
                <w:sz w:val="20"/>
                <w:szCs w:val="20"/>
              </w:rPr>
              <w:drawing>
                <wp:inline distT="0" distB="0" distL="0" distR="0" wp14:anchorId="2ECC580E" wp14:editId="705ACCF4">
                  <wp:extent cx="1093988" cy="1044000"/>
                  <wp:effectExtent l="0" t="0" r="0" b="3810"/>
                  <wp:docPr id="3" name="Imagen 3" descr="C:\Users\ivanna.cituk.CONGRESOYUCATAN\Desktop\DIPUTADOS LXIV LEGISLATURA\VIGILANCIA DE LA CUENTA PÚBLICA, TRANSPARENCIA Y ANTICORRUPCIÓN\FOTOS\franciscoros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na.cituk.CONGRESOYUCATAN\Desktop\DIPUTADOS LXIV LEGISLATURA\VIGILANCIA DE LA CUENTA PÚBLICA, TRANSPARENCIA Y ANTICORRUPCIÓN\FOTOS\franciscorosas.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982" t="7930" r="18440" b="49700"/>
                          <a:stretch/>
                        </pic:blipFill>
                        <pic:spPr bwMode="auto">
                          <a:xfrm>
                            <a:off x="0" y="0"/>
                            <a:ext cx="1093988" cy="1044000"/>
                          </a:xfrm>
                          <a:prstGeom prst="rect">
                            <a:avLst/>
                          </a:prstGeom>
                          <a:noFill/>
                          <a:ln>
                            <a:noFill/>
                          </a:ln>
                          <a:extLst>
                            <a:ext uri="{53640926-AAD7-44D8-BBD7-CCE9431645EC}">
                              <a14:shadowObscured xmlns:a14="http://schemas.microsoft.com/office/drawing/2010/main"/>
                            </a:ext>
                          </a:extLst>
                        </pic:spPr>
                      </pic:pic>
                    </a:graphicData>
                  </a:graphic>
                </wp:inline>
              </w:drawing>
            </w:r>
          </w:p>
          <w:p w14:paraId="09D08A67" w14:textId="77777777" w:rsidR="009E4571"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eastAsia="Times New Roman"/>
                <w:b/>
                <w:caps/>
                <w:sz w:val="20"/>
                <w:szCs w:val="20"/>
                <w:lang w:val="pt-BR" w:eastAsia="es-ES"/>
              </w:rPr>
              <w:t>DIP. francisco rosas villavicencio.</w:t>
            </w:r>
          </w:p>
          <w:p w14:paraId="722854E2" w14:textId="77777777" w:rsidR="009E4571" w:rsidRPr="00F629FB" w:rsidRDefault="009E4571" w:rsidP="009E4571">
            <w:pPr>
              <w:spacing w:after="0" w:line="240" w:lineRule="auto"/>
              <w:ind w:left="0" w:right="0" w:firstLine="0"/>
              <w:contextualSpacing/>
              <w:rPr>
                <w:rFonts w:eastAsia="Times New Roman"/>
                <w:b/>
                <w:caps/>
                <w:sz w:val="20"/>
                <w:szCs w:val="20"/>
                <w:lang w:val="pt-BR" w:eastAsia="es-ES"/>
              </w:rPr>
            </w:pPr>
          </w:p>
        </w:tc>
        <w:tc>
          <w:tcPr>
            <w:tcW w:w="2268" w:type="dxa"/>
            <w:tcBorders>
              <w:top w:val="nil"/>
              <w:bottom w:val="single" w:sz="4" w:space="0" w:color="auto"/>
            </w:tcBorders>
          </w:tcPr>
          <w:p w14:paraId="5ACAC304"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66CC6A31"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29D2919C"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1776793"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104D58A4" w14:textId="389F9F8E"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p>
        </w:tc>
        <w:tc>
          <w:tcPr>
            <w:tcW w:w="2268" w:type="dxa"/>
            <w:tcBorders>
              <w:top w:val="nil"/>
              <w:bottom w:val="single" w:sz="4" w:space="0" w:color="auto"/>
            </w:tcBorders>
            <w:vAlign w:val="center"/>
          </w:tcPr>
          <w:p w14:paraId="024E4CD8" w14:textId="77777777"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p>
        </w:tc>
      </w:tr>
      <w:tr w:rsidR="009E4571" w:rsidRPr="00F629FB" w14:paraId="61B8E40E" w14:textId="77777777" w:rsidTr="00EA78D4">
        <w:trPr>
          <w:jc w:val="center"/>
        </w:trPr>
        <w:tc>
          <w:tcPr>
            <w:tcW w:w="2405" w:type="dxa"/>
            <w:tcBorders>
              <w:top w:val="nil"/>
              <w:bottom w:val="single" w:sz="4" w:space="0" w:color="auto"/>
            </w:tcBorders>
            <w:vAlign w:val="center"/>
          </w:tcPr>
          <w:p w14:paraId="7DDF80BF" w14:textId="77777777" w:rsidR="009E4571" w:rsidRPr="00F629FB" w:rsidRDefault="009E4571" w:rsidP="009E4571">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VOCAL</w:t>
            </w:r>
          </w:p>
        </w:tc>
        <w:tc>
          <w:tcPr>
            <w:tcW w:w="2268" w:type="dxa"/>
            <w:tcBorders>
              <w:top w:val="nil"/>
              <w:bottom w:val="single" w:sz="4" w:space="0" w:color="auto"/>
            </w:tcBorders>
            <w:vAlign w:val="center"/>
          </w:tcPr>
          <w:p w14:paraId="025B2331" w14:textId="77777777" w:rsidR="009E4571" w:rsidRPr="00F629FB"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ascii="Times New Roman" w:eastAsia="Times New Roman" w:hAnsi="Times New Roman" w:cs="Times New Roman"/>
                <w:noProof/>
                <w:sz w:val="20"/>
                <w:szCs w:val="20"/>
              </w:rPr>
              <w:drawing>
                <wp:inline distT="0" distB="0" distL="0" distR="0" wp14:anchorId="66759700" wp14:editId="482EC1E0">
                  <wp:extent cx="1010992" cy="1000125"/>
                  <wp:effectExtent l="0" t="0" r="0" b="0"/>
                  <wp:docPr id="173605293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27118" cy="1016078"/>
                          </a:xfrm>
                          <a:prstGeom prst="rect">
                            <a:avLst/>
                          </a:prstGeom>
                          <a:noFill/>
                          <a:ln>
                            <a:noFill/>
                          </a:ln>
                        </pic:spPr>
                      </pic:pic>
                    </a:graphicData>
                  </a:graphic>
                </wp:inline>
              </w:drawing>
            </w:r>
          </w:p>
          <w:p w14:paraId="7D61AF64" w14:textId="77777777" w:rsidR="009E4571" w:rsidRPr="00F629FB"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eastAsia="Times New Roman"/>
                <w:b/>
                <w:caps/>
                <w:sz w:val="20"/>
                <w:szCs w:val="20"/>
                <w:lang w:val="pt-BR" w:eastAsia="es-ES"/>
              </w:rPr>
              <w:t>DIP. EDITH GUADALUPE TRUJEQUE JIMÉNEZ.</w:t>
            </w:r>
          </w:p>
        </w:tc>
        <w:tc>
          <w:tcPr>
            <w:tcW w:w="2268" w:type="dxa"/>
            <w:tcBorders>
              <w:top w:val="nil"/>
              <w:bottom w:val="single" w:sz="4" w:space="0" w:color="auto"/>
            </w:tcBorders>
          </w:tcPr>
          <w:p w14:paraId="195A8A90"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4485AC05"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42D3F5B0"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0B9CA56A"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2792900F" w14:textId="5885445E"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r w:rsidRPr="008605D8">
              <w:rPr>
                <w:rFonts w:eastAsia="Times New Roman"/>
                <w:b/>
                <w:bCs/>
                <w:caps/>
                <w:sz w:val="20"/>
                <w:szCs w:val="20"/>
                <w:lang w:eastAsia="es-ES"/>
              </w:rPr>
              <w:t>RUBRICA</w:t>
            </w:r>
          </w:p>
        </w:tc>
        <w:tc>
          <w:tcPr>
            <w:tcW w:w="2268" w:type="dxa"/>
            <w:tcBorders>
              <w:top w:val="nil"/>
              <w:bottom w:val="single" w:sz="4" w:space="0" w:color="auto"/>
            </w:tcBorders>
            <w:vAlign w:val="center"/>
          </w:tcPr>
          <w:p w14:paraId="3CAD5C40" w14:textId="77777777"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p>
        </w:tc>
      </w:tr>
      <w:tr w:rsidR="009E4571" w:rsidRPr="00F629FB" w14:paraId="521BECCD" w14:textId="77777777" w:rsidTr="00EA78D4">
        <w:trPr>
          <w:jc w:val="center"/>
        </w:trPr>
        <w:tc>
          <w:tcPr>
            <w:tcW w:w="2405" w:type="dxa"/>
            <w:tcBorders>
              <w:top w:val="nil"/>
              <w:bottom w:val="single" w:sz="4" w:space="0" w:color="auto"/>
            </w:tcBorders>
            <w:vAlign w:val="center"/>
          </w:tcPr>
          <w:p w14:paraId="2C31A7E8" w14:textId="77777777" w:rsidR="009E4571" w:rsidRPr="00F629FB" w:rsidRDefault="009E4571" w:rsidP="009E4571">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VOCAL</w:t>
            </w:r>
          </w:p>
        </w:tc>
        <w:tc>
          <w:tcPr>
            <w:tcW w:w="2268" w:type="dxa"/>
            <w:tcBorders>
              <w:top w:val="nil"/>
              <w:bottom w:val="single" w:sz="4" w:space="0" w:color="auto"/>
            </w:tcBorders>
            <w:vAlign w:val="center"/>
          </w:tcPr>
          <w:p w14:paraId="08034CCC" w14:textId="77777777" w:rsidR="009E4571" w:rsidRPr="00F629FB"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eastAsia="Times New Roman"/>
                <w:noProof/>
                <w:sz w:val="20"/>
                <w:szCs w:val="20"/>
              </w:rPr>
              <w:drawing>
                <wp:inline distT="0" distB="0" distL="0" distR="0" wp14:anchorId="44D09746" wp14:editId="11483DA9">
                  <wp:extent cx="1046894" cy="1008000"/>
                  <wp:effectExtent l="0" t="0" r="1270" b="1905"/>
                  <wp:docPr id="9" name="Imagen 9" descr="C:\Users\ivanna.cituk.CONGRESOYUCATAN\Desktop\DIPUTADOS LXIV LEGISLATURA\JUSTICIA Y SEGURIDAD PÚBLICA\marcopas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vanna.cituk.CONGRESOYUCATAN\Desktop\DIPUTADOS LXIV LEGISLATURA\JUSTICIA Y SEGURIDAD PÚBLICA\marcopasos.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6063" t="4866" r="16889" b="52097"/>
                          <a:stretch/>
                        </pic:blipFill>
                        <pic:spPr bwMode="auto">
                          <a:xfrm>
                            <a:off x="0" y="0"/>
                            <a:ext cx="1046894"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01A5EC9B" w14:textId="77777777" w:rsidR="009E4571" w:rsidRPr="00F629FB"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eastAsia="Times New Roman"/>
                <w:b/>
                <w:caps/>
                <w:sz w:val="20"/>
                <w:szCs w:val="20"/>
                <w:lang w:val="pt-BR" w:eastAsia="es-ES"/>
              </w:rPr>
              <w:t>DIP. marco antonio pasos tec.</w:t>
            </w:r>
          </w:p>
        </w:tc>
        <w:tc>
          <w:tcPr>
            <w:tcW w:w="2268" w:type="dxa"/>
            <w:tcBorders>
              <w:top w:val="nil"/>
              <w:bottom w:val="single" w:sz="4" w:space="0" w:color="auto"/>
            </w:tcBorders>
          </w:tcPr>
          <w:p w14:paraId="12DFF372"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540F742"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0457DEE4"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AC56CB2"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5729627" w14:textId="3A0E89B3"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r w:rsidRPr="008605D8">
              <w:rPr>
                <w:rFonts w:eastAsia="Times New Roman"/>
                <w:b/>
                <w:bCs/>
                <w:caps/>
                <w:sz w:val="20"/>
                <w:szCs w:val="20"/>
                <w:lang w:eastAsia="es-ES"/>
              </w:rPr>
              <w:t>RUBRICA</w:t>
            </w:r>
          </w:p>
        </w:tc>
        <w:tc>
          <w:tcPr>
            <w:tcW w:w="2268" w:type="dxa"/>
            <w:tcBorders>
              <w:top w:val="nil"/>
              <w:bottom w:val="single" w:sz="4" w:space="0" w:color="auto"/>
            </w:tcBorders>
            <w:vAlign w:val="center"/>
          </w:tcPr>
          <w:p w14:paraId="27F73794" w14:textId="77777777"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p>
        </w:tc>
      </w:tr>
      <w:tr w:rsidR="009E4571" w:rsidRPr="00F629FB" w14:paraId="689DCC6F" w14:textId="77777777" w:rsidTr="00EA78D4">
        <w:trPr>
          <w:jc w:val="center"/>
        </w:trPr>
        <w:tc>
          <w:tcPr>
            <w:tcW w:w="2405" w:type="dxa"/>
            <w:tcBorders>
              <w:top w:val="nil"/>
              <w:bottom w:val="single" w:sz="4" w:space="0" w:color="auto"/>
            </w:tcBorders>
            <w:vAlign w:val="center"/>
          </w:tcPr>
          <w:p w14:paraId="14584B9E" w14:textId="77777777" w:rsidR="009E4571" w:rsidRPr="00F629FB" w:rsidRDefault="009E4571" w:rsidP="009E4571">
            <w:pPr>
              <w:spacing w:after="0" w:line="240" w:lineRule="auto"/>
              <w:ind w:left="0" w:right="51" w:firstLine="0"/>
              <w:contextualSpacing/>
              <w:jc w:val="center"/>
              <w:rPr>
                <w:rFonts w:eastAsia="Times New Roman"/>
                <w:b/>
                <w:caps/>
                <w:sz w:val="20"/>
                <w:szCs w:val="20"/>
                <w:lang w:eastAsia="es-ES"/>
              </w:rPr>
            </w:pPr>
            <w:r w:rsidRPr="00F629FB">
              <w:rPr>
                <w:rFonts w:eastAsia="Times New Roman"/>
                <w:b/>
                <w:caps/>
                <w:sz w:val="20"/>
                <w:szCs w:val="20"/>
                <w:lang w:eastAsia="es-ES"/>
              </w:rPr>
              <w:t>VOCAL</w:t>
            </w:r>
          </w:p>
        </w:tc>
        <w:tc>
          <w:tcPr>
            <w:tcW w:w="2268" w:type="dxa"/>
            <w:tcBorders>
              <w:top w:val="nil"/>
              <w:bottom w:val="single" w:sz="4" w:space="0" w:color="auto"/>
            </w:tcBorders>
            <w:vAlign w:val="center"/>
          </w:tcPr>
          <w:p w14:paraId="1A59A965" w14:textId="77777777" w:rsidR="009E4571" w:rsidRPr="00F629FB"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ascii="Times New Roman" w:eastAsia="Times New Roman" w:hAnsi="Times New Roman" w:cs="Times New Roman"/>
                <w:noProof/>
                <w:sz w:val="20"/>
                <w:szCs w:val="20"/>
              </w:rPr>
              <w:drawing>
                <wp:inline distT="0" distB="0" distL="0" distR="0" wp14:anchorId="1B723F15" wp14:editId="08EAD56F">
                  <wp:extent cx="981911" cy="1008000"/>
                  <wp:effectExtent l="0" t="0" r="8890" b="1905"/>
                  <wp:docPr id="4" name="Imagen 4" descr="C:\Users\ivanna.cituk.CONGRESOYUCATAN\Desktop\DIPUTADOS LXIV LEGISLATURA\VIGILANCIA DE LA CUENTA PÚBLICA, TRANSPARENCIA Y ANTICORRUPCIÓN\FOTOS\mariamagad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na.cituk.CONGRESOYUCATAN\Desktop\DIPUTADOS LXIV LEGISLATURA\VIGILANCIA DE LA CUENTA PÚBLICA, TRANSPARENCIA Y ANTICORRUPCIÓN\FOTOS\mariamagadan.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3220" t="3819" r="19351" b="50035"/>
                          <a:stretch/>
                        </pic:blipFill>
                        <pic:spPr bwMode="auto">
                          <a:xfrm>
                            <a:off x="0" y="0"/>
                            <a:ext cx="981911" cy="1008000"/>
                          </a:xfrm>
                          <a:prstGeom prst="rect">
                            <a:avLst/>
                          </a:prstGeom>
                          <a:noFill/>
                          <a:ln>
                            <a:noFill/>
                          </a:ln>
                          <a:extLst>
                            <a:ext uri="{53640926-AAD7-44D8-BBD7-CCE9431645EC}">
                              <a14:shadowObscured xmlns:a14="http://schemas.microsoft.com/office/drawing/2010/main"/>
                            </a:ext>
                          </a:extLst>
                        </pic:spPr>
                      </pic:pic>
                    </a:graphicData>
                  </a:graphic>
                </wp:inline>
              </w:drawing>
            </w:r>
          </w:p>
          <w:p w14:paraId="7CC4359E" w14:textId="77777777" w:rsidR="009E4571" w:rsidRPr="00F629FB" w:rsidRDefault="009E4571" w:rsidP="009E4571">
            <w:pPr>
              <w:spacing w:after="0" w:line="240" w:lineRule="auto"/>
              <w:ind w:left="0" w:right="0" w:firstLine="0"/>
              <w:contextualSpacing/>
              <w:jc w:val="center"/>
              <w:rPr>
                <w:rFonts w:eastAsia="Times New Roman"/>
                <w:b/>
                <w:caps/>
                <w:sz w:val="20"/>
                <w:szCs w:val="20"/>
                <w:lang w:val="pt-BR" w:eastAsia="es-ES"/>
              </w:rPr>
            </w:pPr>
            <w:r w:rsidRPr="00F629FB">
              <w:rPr>
                <w:rFonts w:eastAsia="Times New Roman"/>
                <w:b/>
                <w:caps/>
                <w:sz w:val="20"/>
                <w:szCs w:val="20"/>
                <w:lang w:val="pt-BR" w:eastAsia="es-ES"/>
              </w:rPr>
              <w:t>DIP. marÍa esther magadÁn alonzo.</w:t>
            </w:r>
          </w:p>
        </w:tc>
        <w:tc>
          <w:tcPr>
            <w:tcW w:w="2268" w:type="dxa"/>
            <w:tcBorders>
              <w:top w:val="nil"/>
              <w:bottom w:val="single" w:sz="4" w:space="0" w:color="auto"/>
            </w:tcBorders>
          </w:tcPr>
          <w:p w14:paraId="71934FB8"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5DBC8A8E"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47A42629"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0A0F985D" w14:textId="77777777" w:rsidR="009E4571" w:rsidRDefault="009E4571" w:rsidP="009E4571">
            <w:pPr>
              <w:spacing w:after="0" w:line="240" w:lineRule="auto"/>
              <w:ind w:left="0" w:right="51" w:firstLine="0"/>
              <w:contextualSpacing/>
              <w:jc w:val="center"/>
              <w:rPr>
                <w:rFonts w:eastAsia="Times New Roman"/>
                <w:b/>
                <w:bCs/>
                <w:caps/>
                <w:sz w:val="20"/>
                <w:szCs w:val="20"/>
                <w:lang w:eastAsia="es-ES"/>
              </w:rPr>
            </w:pPr>
          </w:p>
          <w:p w14:paraId="0E49FBDE" w14:textId="7F58BB1F"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r w:rsidRPr="008605D8">
              <w:rPr>
                <w:rFonts w:eastAsia="Times New Roman"/>
                <w:b/>
                <w:bCs/>
                <w:caps/>
                <w:sz w:val="20"/>
                <w:szCs w:val="20"/>
                <w:lang w:eastAsia="es-ES"/>
              </w:rPr>
              <w:t>RUBRICA</w:t>
            </w:r>
          </w:p>
        </w:tc>
        <w:tc>
          <w:tcPr>
            <w:tcW w:w="2268" w:type="dxa"/>
            <w:tcBorders>
              <w:top w:val="nil"/>
              <w:bottom w:val="single" w:sz="4" w:space="0" w:color="auto"/>
            </w:tcBorders>
            <w:vAlign w:val="center"/>
          </w:tcPr>
          <w:p w14:paraId="475024BA" w14:textId="77777777" w:rsidR="009E4571" w:rsidRPr="00F629FB" w:rsidRDefault="009E4571" w:rsidP="009E4571">
            <w:pPr>
              <w:spacing w:after="0" w:line="240" w:lineRule="auto"/>
              <w:ind w:left="0" w:right="51" w:firstLine="0"/>
              <w:contextualSpacing/>
              <w:jc w:val="center"/>
              <w:rPr>
                <w:rFonts w:eastAsia="Times New Roman"/>
                <w:caps/>
                <w:sz w:val="20"/>
                <w:szCs w:val="20"/>
                <w:lang w:val="pt-BR" w:eastAsia="es-ES"/>
              </w:rPr>
            </w:pPr>
          </w:p>
        </w:tc>
      </w:tr>
      <w:tr w:rsidR="008B7DC9" w:rsidRPr="00F629FB" w14:paraId="38673404" w14:textId="77777777" w:rsidTr="00220A9D">
        <w:trPr>
          <w:jc w:val="center"/>
        </w:trPr>
        <w:tc>
          <w:tcPr>
            <w:tcW w:w="9209" w:type="dxa"/>
            <w:gridSpan w:val="4"/>
            <w:tcBorders>
              <w:top w:val="single" w:sz="4" w:space="0" w:color="auto"/>
              <w:left w:val="nil"/>
              <w:bottom w:val="nil"/>
              <w:right w:val="nil"/>
            </w:tcBorders>
            <w:vAlign w:val="center"/>
          </w:tcPr>
          <w:p w14:paraId="2F24F8BD" w14:textId="47D70D15" w:rsidR="008B7DC9" w:rsidRPr="00F629FB" w:rsidRDefault="008B7DC9" w:rsidP="008B7DC9">
            <w:pPr>
              <w:spacing w:after="0" w:line="240" w:lineRule="auto"/>
              <w:ind w:left="-10" w:firstLine="0"/>
              <w:rPr>
                <w:i/>
                <w:sz w:val="20"/>
                <w:szCs w:val="20"/>
              </w:rPr>
            </w:pPr>
            <w:r w:rsidRPr="00640A99">
              <w:rPr>
                <w:iCs/>
                <w:sz w:val="16"/>
                <w:szCs w:val="16"/>
              </w:rPr>
              <w:t xml:space="preserve">Esta hoja de firmas pertenece al Dictamen que aprueba el proyecto de Decreto por el que se </w:t>
            </w:r>
            <w:r>
              <w:rPr>
                <w:iCs/>
                <w:sz w:val="16"/>
                <w:szCs w:val="16"/>
              </w:rPr>
              <w:t>modifica</w:t>
            </w:r>
            <w:r w:rsidRPr="00640A99">
              <w:rPr>
                <w:iCs/>
                <w:sz w:val="16"/>
                <w:szCs w:val="16"/>
              </w:rPr>
              <w:t xml:space="preserve"> </w:t>
            </w:r>
            <w:r w:rsidRPr="008B7DC9">
              <w:rPr>
                <w:iCs/>
                <w:sz w:val="16"/>
                <w:szCs w:val="16"/>
              </w:rPr>
              <w:t>el Código Penal del Estado de Yucatán, en materia de Acecho y delitos cometidos a través de software o Inteligencia Artificial.</w:t>
            </w:r>
          </w:p>
        </w:tc>
      </w:tr>
    </w:tbl>
    <w:p w14:paraId="4155C4E7" w14:textId="7685EDC9" w:rsidR="008B7DC9" w:rsidRPr="008B7DC9" w:rsidRDefault="008B7DC9" w:rsidP="008B7DC9">
      <w:pPr>
        <w:spacing w:after="0" w:line="240" w:lineRule="auto"/>
        <w:ind w:left="0" w:right="-6" w:firstLine="0"/>
        <w:rPr>
          <w:iCs/>
          <w:sz w:val="16"/>
          <w:szCs w:val="16"/>
        </w:rPr>
      </w:pPr>
    </w:p>
    <w:p w14:paraId="126FB98C" w14:textId="77777777" w:rsidR="008B7DC9" w:rsidRPr="008B7DC9" w:rsidRDefault="008B7DC9" w:rsidP="008B7DC9">
      <w:pPr>
        <w:spacing w:after="0" w:line="240" w:lineRule="auto"/>
        <w:ind w:left="0" w:right="-6" w:firstLine="0"/>
        <w:jc w:val="center"/>
        <w:rPr>
          <w:iCs/>
          <w:sz w:val="16"/>
          <w:szCs w:val="16"/>
        </w:rPr>
      </w:pPr>
    </w:p>
    <w:p w14:paraId="7B9C96E5" w14:textId="77777777" w:rsidR="008B7DC9" w:rsidRPr="00607871" w:rsidRDefault="008B7DC9" w:rsidP="002613F3">
      <w:pPr>
        <w:spacing w:after="0" w:line="240" w:lineRule="auto"/>
        <w:ind w:left="0"/>
        <w:rPr>
          <w:b/>
          <w:sz w:val="20"/>
          <w:szCs w:val="20"/>
        </w:rPr>
      </w:pPr>
    </w:p>
    <w:sectPr w:rsidR="008B7DC9" w:rsidRPr="00607871" w:rsidSect="00A13075">
      <w:headerReference w:type="even" r:id="rId18"/>
      <w:headerReference w:type="default" r:id="rId19"/>
      <w:footerReference w:type="even" r:id="rId20"/>
      <w:footerReference w:type="default" r:id="rId21"/>
      <w:headerReference w:type="first" r:id="rId22"/>
      <w:footerReference w:type="first" r:id="rId23"/>
      <w:pgSz w:w="12240" w:h="15840"/>
      <w:pgMar w:top="2694" w:right="1134" w:bottom="1355" w:left="2126" w:header="295" w:footer="1043"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1BF8B4" w14:textId="77777777" w:rsidR="00DE18AD" w:rsidRDefault="00DE18AD">
      <w:pPr>
        <w:spacing w:line="240" w:lineRule="auto"/>
      </w:pPr>
      <w:r>
        <w:separator/>
      </w:r>
    </w:p>
  </w:endnote>
  <w:endnote w:type="continuationSeparator" w:id="0">
    <w:p w14:paraId="534F71BF" w14:textId="77777777" w:rsidR="00DE18AD" w:rsidRDefault="00DE18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43D95" w14:textId="77777777" w:rsidR="00501FBF" w:rsidRDefault="00501FBF">
    <w:pPr>
      <w:spacing w:after="0" w:line="240" w:lineRule="auto"/>
      <w:ind w:left="0" w:right="0" w:firstLine="0"/>
      <w:jc w:val="right"/>
    </w:pPr>
    <w:r>
      <w:fldChar w:fldCharType="begin"/>
    </w:r>
    <w:r>
      <w:instrText>PAGE</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A2B2A" w14:textId="77777777" w:rsidR="00501FBF" w:rsidRDefault="00501FBF">
    <w:pPr>
      <w:tabs>
        <w:tab w:val="center" w:pos="4680"/>
        <w:tab w:val="right" w:pos="9360"/>
      </w:tabs>
      <w:spacing w:after="0" w:line="240" w:lineRule="auto"/>
      <w:ind w:left="0" w:right="0" w:firstLine="0"/>
      <w:jc w:val="right"/>
      <w:rPr>
        <w:color w:val="000000"/>
        <w:sz w:val="21"/>
        <w:szCs w:val="21"/>
      </w:rPr>
    </w:pPr>
    <w:r>
      <w:rPr>
        <w:color w:val="000000"/>
        <w:sz w:val="21"/>
        <w:szCs w:val="21"/>
      </w:rPr>
      <w:fldChar w:fldCharType="begin"/>
    </w:r>
    <w:r>
      <w:rPr>
        <w:color w:val="000000"/>
        <w:sz w:val="21"/>
        <w:szCs w:val="21"/>
      </w:rPr>
      <w:instrText>PAGE</w:instrText>
    </w:r>
    <w:r>
      <w:rPr>
        <w:color w:val="000000"/>
        <w:sz w:val="21"/>
        <w:szCs w:val="21"/>
      </w:rPr>
      <w:fldChar w:fldCharType="separate"/>
    </w:r>
    <w:r w:rsidR="0087120D">
      <w:rPr>
        <w:noProof/>
        <w:color w:val="000000"/>
        <w:sz w:val="21"/>
        <w:szCs w:val="21"/>
      </w:rPr>
      <w:t>48</w:t>
    </w:r>
    <w:r>
      <w:rPr>
        <w:color w:val="000000"/>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82C3A" w14:textId="77777777" w:rsidR="00501FBF" w:rsidRDefault="00501FBF">
    <w:pPr>
      <w:spacing w:after="0" w:line="240" w:lineRule="auto"/>
      <w:ind w:left="0" w:right="0" w:firstLine="0"/>
      <w:jc w:val="right"/>
    </w:pPr>
    <w:r>
      <w:fldChar w:fldCharType="begin"/>
    </w:r>
    <w:r>
      <w:instrText>PAGE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F77F7" w14:textId="77777777" w:rsidR="00DE18AD" w:rsidRDefault="00DE18AD">
      <w:pPr>
        <w:spacing w:after="0"/>
      </w:pPr>
      <w:r>
        <w:separator/>
      </w:r>
    </w:p>
  </w:footnote>
  <w:footnote w:type="continuationSeparator" w:id="0">
    <w:p w14:paraId="0AC01F13" w14:textId="77777777" w:rsidR="00DE18AD" w:rsidRDefault="00DE18AD">
      <w:pPr>
        <w:spacing w:after="0"/>
      </w:pPr>
      <w:r>
        <w:continuationSeparator/>
      </w:r>
    </w:p>
  </w:footnote>
  <w:footnote w:id="1">
    <w:p w14:paraId="2B785079" w14:textId="77777777" w:rsidR="00114E26" w:rsidRDefault="00114E26" w:rsidP="00114E26">
      <w:pPr>
        <w:pStyle w:val="Textonotapie"/>
        <w:ind w:left="695" w:firstLine="0"/>
      </w:pPr>
      <w:r>
        <w:rPr>
          <w:rStyle w:val="Refdenotaalpie"/>
        </w:rPr>
        <w:footnoteRef/>
      </w:r>
      <w:r>
        <w:t xml:space="preserve"> El País, "El 'caso Andrea Chávez': la impunidad de la violencia digital contra las mujeres", </w:t>
      </w:r>
      <w:hyperlink r:id="rId1" w:history="1">
        <w:r>
          <w:rPr>
            <w:rStyle w:val="Hipervnculo"/>
          </w:rPr>
          <w:t>https://elpais.com/mexico/2024-10-16/el-caso-andrea-chavez-la-impunidad-de-la-violencia-digital-contra-las-mujeresahora-con-inteligencia-artificial.html</w:t>
        </w:r>
      </w:hyperlink>
      <w:r>
        <w:t xml:space="preserve">, 2024. </w:t>
      </w:r>
    </w:p>
  </w:footnote>
  <w:footnote w:id="2">
    <w:p w14:paraId="036585E7" w14:textId="3011B728" w:rsidR="00F9487F" w:rsidRDefault="00F9487F">
      <w:pPr>
        <w:pStyle w:val="Textonotapie"/>
      </w:pPr>
      <w:r>
        <w:rPr>
          <w:rStyle w:val="Refdenotaalpie"/>
        </w:rPr>
        <w:footnoteRef/>
      </w:r>
      <w:r>
        <w:t xml:space="preserve"> Ver: </w:t>
      </w:r>
      <w:r w:rsidRPr="00F9487F">
        <w:t>https://www.ibm.com/mx-es/think/topics/artificial-intelligence</w:t>
      </w:r>
    </w:p>
  </w:footnote>
  <w:footnote w:id="3">
    <w:p w14:paraId="60AC445F" w14:textId="19A4F174" w:rsidR="00501C27" w:rsidRDefault="00501C27">
      <w:pPr>
        <w:pStyle w:val="Textonotapie"/>
      </w:pPr>
      <w:r>
        <w:rPr>
          <w:rStyle w:val="Refdenotaalpie"/>
        </w:rPr>
        <w:footnoteRef/>
      </w:r>
      <w:r>
        <w:t xml:space="preserve"> Ver: </w:t>
      </w:r>
      <w:r w:rsidRPr="00501C27">
        <w:t>https://evolupedia.com/blog/caracteristicas-de-la-inteligencia-artificial/</w:t>
      </w:r>
    </w:p>
  </w:footnote>
  <w:footnote w:id="4">
    <w:p w14:paraId="4B802859" w14:textId="2F4FFE78" w:rsidR="00676F3B" w:rsidRDefault="00676F3B">
      <w:pPr>
        <w:pStyle w:val="Textonotapie"/>
      </w:pPr>
      <w:r>
        <w:rPr>
          <w:rStyle w:val="Refdenotaalpie"/>
        </w:rPr>
        <w:footnoteRef/>
      </w:r>
      <w:r>
        <w:t xml:space="preserve"> Ver: </w:t>
      </w:r>
      <w:r w:rsidRPr="00676F3B">
        <w:t>https://www.un.org/es/global-issues/artificial-intelligence</w:t>
      </w:r>
    </w:p>
  </w:footnote>
  <w:footnote w:id="5">
    <w:p w14:paraId="1506C69D" w14:textId="77777777" w:rsidR="003131A9" w:rsidRDefault="003131A9" w:rsidP="003131A9">
      <w:pPr>
        <w:pStyle w:val="Textonotapie"/>
        <w:rPr>
          <w:sz w:val="16"/>
          <w:szCs w:val="16"/>
        </w:rPr>
      </w:pPr>
      <w:r>
        <w:rPr>
          <w:rStyle w:val="Refdenotaalpie"/>
          <w:sz w:val="18"/>
          <w:szCs w:val="18"/>
        </w:rPr>
        <w:footnoteRef/>
      </w:r>
      <w:r>
        <w:rPr>
          <w:sz w:val="18"/>
          <w:szCs w:val="18"/>
        </w:rPr>
        <w:t xml:space="preserve"> </w:t>
      </w:r>
      <w:r>
        <w:rPr>
          <w:sz w:val="16"/>
          <w:szCs w:val="16"/>
        </w:rPr>
        <w:t xml:space="preserve">Consejo de Europa. Council of </w:t>
      </w:r>
      <w:proofErr w:type="spellStart"/>
      <w:r>
        <w:rPr>
          <w:sz w:val="16"/>
          <w:szCs w:val="16"/>
        </w:rPr>
        <w:t>Europe</w:t>
      </w:r>
      <w:proofErr w:type="spellEnd"/>
      <w:r>
        <w:rPr>
          <w:sz w:val="16"/>
          <w:szCs w:val="16"/>
        </w:rPr>
        <w:t xml:space="preserve"> </w:t>
      </w:r>
      <w:proofErr w:type="spellStart"/>
      <w:r>
        <w:rPr>
          <w:sz w:val="16"/>
          <w:szCs w:val="16"/>
        </w:rPr>
        <w:t>Treaty</w:t>
      </w:r>
      <w:proofErr w:type="spellEnd"/>
      <w:r>
        <w:rPr>
          <w:sz w:val="16"/>
          <w:szCs w:val="16"/>
        </w:rPr>
        <w:t xml:space="preserve"> Series - No. 210 Council of </w:t>
      </w:r>
      <w:proofErr w:type="spellStart"/>
      <w:r>
        <w:rPr>
          <w:sz w:val="16"/>
          <w:szCs w:val="16"/>
        </w:rPr>
        <w:t>Europe</w:t>
      </w:r>
      <w:proofErr w:type="spellEnd"/>
      <w:r>
        <w:rPr>
          <w:sz w:val="16"/>
          <w:szCs w:val="16"/>
        </w:rPr>
        <w:t xml:space="preserve"> </w:t>
      </w:r>
      <w:proofErr w:type="spellStart"/>
      <w:r>
        <w:rPr>
          <w:sz w:val="16"/>
          <w:szCs w:val="16"/>
        </w:rPr>
        <w:t>Convention</w:t>
      </w:r>
      <w:proofErr w:type="spellEnd"/>
      <w:r>
        <w:rPr>
          <w:sz w:val="16"/>
          <w:szCs w:val="16"/>
        </w:rPr>
        <w:t xml:space="preserve"> </w:t>
      </w:r>
      <w:proofErr w:type="spellStart"/>
      <w:r>
        <w:rPr>
          <w:sz w:val="16"/>
          <w:szCs w:val="16"/>
        </w:rPr>
        <w:t>on</w:t>
      </w:r>
      <w:proofErr w:type="spellEnd"/>
      <w:r>
        <w:rPr>
          <w:sz w:val="16"/>
          <w:szCs w:val="16"/>
        </w:rPr>
        <w:t xml:space="preserve"> </w:t>
      </w:r>
      <w:proofErr w:type="spellStart"/>
      <w:r>
        <w:rPr>
          <w:sz w:val="16"/>
          <w:szCs w:val="16"/>
        </w:rPr>
        <w:t>preventing</w:t>
      </w:r>
      <w:proofErr w:type="spellEnd"/>
      <w:r>
        <w:rPr>
          <w:sz w:val="16"/>
          <w:szCs w:val="16"/>
        </w:rPr>
        <w:t xml:space="preserve"> and </w:t>
      </w:r>
      <w:proofErr w:type="spellStart"/>
      <w:r>
        <w:rPr>
          <w:sz w:val="16"/>
          <w:szCs w:val="16"/>
        </w:rPr>
        <w:t>combating</w:t>
      </w:r>
      <w:proofErr w:type="spellEnd"/>
      <w:r>
        <w:rPr>
          <w:sz w:val="16"/>
          <w:szCs w:val="16"/>
        </w:rPr>
        <w:t xml:space="preserve"> </w:t>
      </w:r>
      <w:proofErr w:type="spellStart"/>
      <w:r>
        <w:rPr>
          <w:sz w:val="16"/>
          <w:szCs w:val="16"/>
        </w:rPr>
        <w:t>violence</w:t>
      </w:r>
      <w:proofErr w:type="spellEnd"/>
      <w:r>
        <w:rPr>
          <w:sz w:val="16"/>
          <w:szCs w:val="16"/>
        </w:rPr>
        <w:t xml:space="preserve"> </w:t>
      </w:r>
      <w:proofErr w:type="spellStart"/>
      <w:r>
        <w:rPr>
          <w:sz w:val="16"/>
          <w:szCs w:val="16"/>
        </w:rPr>
        <w:t>against</w:t>
      </w:r>
      <w:proofErr w:type="spellEnd"/>
      <w:r>
        <w:rPr>
          <w:sz w:val="16"/>
          <w:szCs w:val="16"/>
        </w:rPr>
        <w:t xml:space="preserve"> </w:t>
      </w:r>
      <w:proofErr w:type="spellStart"/>
      <w:r>
        <w:rPr>
          <w:sz w:val="16"/>
          <w:szCs w:val="16"/>
        </w:rPr>
        <w:t>women</w:t>
      </w:r>
      <w:proofErr w:type="spellEnd"/>
      <w:r>
        <w:rPr>
          <w:sz w:val="16"/>
          <w:szCs w:val="16"/>
        </w:rPr>
        <w:t xml:space="preserve"> and </w:t>
      </w:r>
      <w:proofErr w:type="spellStart"/>
      <w:r>
        <w:rPr>
          <w:sz w:val="16"/>
          <w:szCs w:val="16"/>
        </w:rPr>
        <w:t>domestic</w:t>
      </w:r>
      <w:proofErr w:type="spellEnd"/>
      <w:r>
        <w:rPr>
          <w:sz w:val="16"/>
          <w:szCs w:val="16"/>
        </w:rPr>
        <w:t xml:space="preserve"> </w:t>
      </w:r>
      <w:proofErr w:type="spellStart"/>
      <w:r>
        <w:rPr>
          <w:sz w:val="16"/>
          <w:szCs w:val="16"/>
        </w:rPr>
        <w:t>violence</w:t>
      </w:r>
      <w:proofErr w:type="spellEnd"/>
      <w:r>
        <w:rPr>
          <w:sz w:val="16"/>
          <w:szCs w:val="16"/>
        </w:rPr>
        <w:t xml:space="preserve"> </w:t>
      </w:r>
      <w:proofErr w:type="spellStart"/>
      <w:r>
        <w:rPr>
          <w:sz w:val="16"/>
          <w:szCs w:val="16"/>
        </w:rPr>
        <w:t>Istanbul</w:t>
      </w:r>
      <w:proofErr w:type="spellEnd"/>
      <w:r>
        <w:rPr>
          <w:sz w:val="16"/>
          <w:szCs w:val="16"/>
        </w:rPr>
        <w:t xml:space="preserve">, 11.V.2011. Página electrónica: </w:t>
      </w:r>
      <w:hyperlink r:id="rId2" w:history="1">
        <w:r>
          <w:rPr>
            <w:rStyle w:val="Hipervnculo"/>
            <w:color w:val="auto"/>
            <w:sz w:val="16"/>
            <w:szCs w:val="16"/>
          </w:rPr>
          <w:t>https://rm.coe.int/168008482e</w:t>
        </w:r>
      </w:hyperlink>
      <w:r>
        <w:rPr>
          <w:sz w:val="16"/>
          <w:szCs w:val="16"/>
        </w:rPr>
        <w:t>, consultable el 30 de enero de 2023.</w:t>
      </w:r>
    </w:p>
  </w:footnote>
  <w:footnote w:id="6">
    <w:p w14:paraId="3FFE2F08" w14:textId="77777777" w:rsidR="003131A9" w:rsidRDefault="003131A9" w:rsidP="003131A9">
      <w:pPr>
        <w:pStyle w:val="Textonotapie"/>
        <w:rPr>
          <w:sz w:val="16"/>
          <w:szCs w:val="16"/>
        </w:rPr>
      </w:pPr>
      <w:r>
        <w:rPr>
          <w:rStyle w:val="Refdenotaalpie"/>
          <w:sz w:val="16"/>
          <w:szCs w:val="16"/>
        </w:rPr>
        <w:footnoteRef/>
      </w:r>
      <w:r>
        <w:rPr>
          <w:sz w:val="16"/>
          <w:szCs w:val="16"/>
        </w:rPr>
        <w:t xml:space="preserve"> Documento de investigación y notas técnicas sobre el acecho resumen ejecutivo, Ministerio de Justicia de Canadá, </w:t>
      </w:r>
      <w:proofErr w:type="spellStart"/>
      <w:r>
        <w:rPr>
          <w:sz w:val="16"/>
          <w:szCs w:val="16"/>
        </w:rPr>
        <w:t>pág</w:t>
      </w:r>
      <w:proofErr w:type="spellEnd"/>
      <w:r>
        <w:rPr>
          <w:sz w:val="16"/>
          <w:szCs w:val="16"/>
        </w:rPr>
        <w:t xml:space="preserve"> 2.</w:t>
      </w:r>
    </w:p>
  </w:footnote>
  <w:footnote w:id="7">
    <w:p w14:paraId="155F1003" w14:textId="77777777" w:rsidR="003131A9" w:rsidRDefault="003131A9" w:rsidP="003131A9">
      <w:pPr>
        <w:pStyle w:val="Textonotapie"/>
        <w:rPr>
          <w:sz w:val="16"/>
          <w:szCs w:val="16"/>
        </w:rPr>
      </w:pPr>
      <w:r>
        <w:rPr>
          <w:rStyle w:val="Refdenotaalpie"/>
          <w:sz w:val="16"/>
          <w:szCs w:val="16"/>
        </w:rPr>
        <w:footnoteRef/>
      </w:r>
      <w:r>
        <w:rPr>
          <w:sz w:val="16"/>
          <w:szCs w:val="16"/>
        </w:rPr>
        <w:t xml:space="preserve"> Lora Márquez, Marian (2017). Estudio jurídico doctrinal del delito de acoso o </w:t>
      </w:r>
      <w:proofErr w:type="spellStart"/>
      <w:r>
        <w:rPr>
          <w:sz w:val="16"/>
          <w:szCs w:val="16"/>
        </w:rPr>
        <w:t>stalking</w:t>
      </w:r>
      <w:proofErr w:type="spellEnd"/>
      <w:r>
        <w:rPr>
          <w:sz w:val="16"/>
          <w:szCs w:val="16"/>
        </w:rPr>
        <w:t>. Universidad Internacional de la Rioja. Máster de acceso a la abogacía. Sevilla, España. 14 de diciembre de 2017. pp. 8 a 10. Disponible en: https://reunir.unir.net/bitstream/handle/123456789/6520/LORA%20MARQUEZ%2C%20MARIAN.pdf?sequence=1&amp;form=MG0AV3</w:t>
      </w:r>
    </w:p>
  </w:footnote>
  <w:footnote w:id="8">
    <w:p w14:paraId="7AF60F37" w14:textId="77777777" w:rsidR="003131A9" w:rsidRDefault="003131A9" w:rsidP="003131A9">
      <w:pPr>
        <w:pStyle w:val="Textonotapie"/>
        <w:rPr>
          <w:sz w:val="16"/>
          <w:szCs w:val="16"/>
        </w:rPr>
      </w:pPr>
      <w:r>
        <w:rPr>
          <w:rStyle w:val="Refdenotaalpie"/>
          <w:sz w:val="16"/>
          <w:szCs w:val="16"/>
        </w:rPr>
        <w:footnoteRef/>
      </w:r>
      <w:r>
        <w:rPr>
          <w:sz w:val="16"/>
          <w:szCs w:val="16"/>
        </w:rPr>
        <w:t xml:space="preserve"> La Redacción (2025). “Acecho, acosar, </w:t>
      </w:r>
      <w:proofErr w:type="spellStart"/>
      <w:r>
        <w:rPr>
          <w:sz w:val="16"/>
          <w:szCs w:val="16"/>
        </w:rPr>
        <w:t>stalking</w:t>
      </w:r>
      <w:proofErr w:type="spellEnd"/>
      <w:r>
        <w:rPr>
          <w:sz w:val="16"/>
          <w:szCs w:val="16"/>
        </w:rPr>
        <w:t>: características de la víctima y del Stalker”, en Hola Psicólogo. España. Disponible en: https://www.holapsicologo.es/articulos-psicologia/articulospsicologia-y-demas/1892-stalking-acecho-acosar?form=MG0AV3</w:t>
      </w:r>
    </w:p>
  </w:footnote>
  <w:footnote w:id="9">
    <w:p w14:paraId="4CB29FCD" w14:textId="77777777" w:rsidR="003131A9" w:rsidRDefault="003131A9" w:rsidP="003131A9">
      <w:pPr>
        <w:pStyle w:val="Textonotapie"/>
        <w:rPr>
          <w:sz w:val="16"/>
          <w:szCs w:val="16"/>
        </w:rPr>
      </w:pPr>
      <w:r>
        <w:rPr>
          <w:rStyle w:val="Refdenotaalpie"/>
          <w:sz w:val="16"/>
          <w:szCs w:val="16"/>
        </w:rPr>
        <w:footnoteRef/>
      </w:r>
      <w:r>
        <w:rPr>
          <w:sz w:val="16"/>
          <w:szCs w:val="16"/>
        </w:rPr>
        <w:t xml:space="preserve"> Academia Mexicana de la Lengua. (s/f). Acechar y asechar. Recuperado de https://www.academia.org.mx/consultas/obras-de-consulta-en-linea/diccionario-minucias-dellenguaje/item/acecharasechar#:~:text=Ambos%20verbos%20(acechar%20y%20asechar,al%20verbo%20sectari%20(ass </w:t>
      </w:r>
      <w:proofErr w:type="spellStart"/>
      <w:r>
        <w:rPr>
          <w:sz w:val="16"/>
          <w:szCs w:val="16"/>
        </w:rPr>
        <w:t>ectari</w:t>
      </w:r>
      <w:proofErr w:type="spellEnd"/>
      <w:r>
        <w:rPr>
          <w:sz w:val="16"/>
          <w:szCs w:val="16"/>
        </w:rPr>
        <w:t>).</w:t>
      </w:r>
    </w:p>
  </w:footnote>
  <w:footnote w:id="10">
    <w:p w14:paraId="7BA947D2" w14:textId="77777777" w:rsidR="003131A9" w:rsidRDefault="003131A9" w:rsidP="003131A9">
      <w:pPr>
        <w:pStyle w:val="Textonotapie"/>
        <w:rPr>
          <w:sz w:val="16"/>
          <w:szCs w:val="16"/>
        </w:rPr>
      </w:pPr>
      <w:r>
        <w:rPr>
          <w:rStyle w:val="Refdenotaalpie"/>
          <w:sz w:val="16"/>
          <w:szCs w:val="16"/>
        </w:rPr>
        <w:footnoteRef/>
      </w:r>
      <w:r>
        <w:rPr>
          <w:sz w:val="16"/>
          <w:szCs w:val="16"/>
        </w:rPr>
        <w:t xml:space="preserve"> Torres R. </w:t>
      </w:r>
      <w:proofErr w:type="spellStart"/>
      <w:r>
        <w:rPr>
          <w:sz w:val="16"/>
          <w:szCs w:val="16"/>
        </w:rPr>
        <w:t>Virgenmina</w:t>
      </w:r>
      <w:proofErr w:type="spellEnd"/>
      <w:r>
        <w:rPr>
          <w:sz w:val="16"/>
          <w:szCs w:val="16"/>
        </w:rPr>
        <w:t xml:space="preserve"> (s/f). “Acecho, aspectos legales y la redacción del informe”, en Presentación. Universidad de Puerto Rico en Ponce. Puerto Rico. Disponible en: https://www.uprp.edu/wpcontent/uploads/sites/11/2015/07/Acecho-aspectos-legales-y-redaccion-de-informes.pdf</w:t>
      </w:r>
    </w:p>
  </w:footnote>
  <w:footnote w:id="11">
    <w:p w14:paraId="28354704" w14:textId="77777777" w:rsidR="003131A9" w:rsidRDefault="003131A9" w:rsidP="003131A9">
      <w:pPr>
        <w:pStyle w:val="Textonotapie"/>
        <w:rPr>
          <w:sz w:val="16"/>
          <w:szCs w:val="16"/>
        </w:rPr>
      </w:pPr>
      <w:r>
        <w:rPr>
          <w:rStyle w:val="Refdenotaalpie"/>
          <w:sz w:val="16"/>
          <w:szCs w:val="16"/>
        </w:rPr>
        <w:footnoteRef/>
      </w:r>
      <w:r>
        <w:rPr>
          <w:sz w:val="16"/>
          <w:szCs w:val="16"/>
        </w:rPr>
        <w:t xml:space="preserve"> González Ramírez, Karla E. (s/f). “Delito de acecho o </w:t>
      </w:r>
      <w:proofErr w:type="spellStart"/>
      <w:r>
        <w:rPr>
          <w:sz w:val="16"/>
          <w:szCs w:val="16"/>
        </w:rPr>
        <w:t>stalking</w:t>
      </w:r>
      <w:proofErr w:type="spellEnd"/>
      <w:r>
        <w:rPr>
          <w:sz w:val="16"/>
          <w:szCs w:val="16"/>
        </w:rPr>
        <w:t>. Un delito para prevenir nuevas formas de violencias”, en Paréntesis Legal. México. Disponible en: https://parentesislegal.com/delitode-acecho-o-stalking-un-delito-para-prevenir-las-nuevas-formas-de-violencias/</w:t>
      </w:r>
    </w:p>
  </w:footnote>
  <w:footnote w:id="12">
    <w:p w14:paraId="1EF22485" w14:textId="77777777" w:rsidR="003131A9" w:rsidRDefault="003131A9" w:rsidP="003131A9">
      <w:pPr>
        <w:pStyle w:val="Textonotapie"/>
        <w:rPr>
          <w:sz w:val="16"/>
          <w:szCs w:val="16"/>
        </w:rPr>
      </w:pPr>
      <w:r>
        <w:rPr>
          <w:rStyle w:val="Refdenotaalpie"/>
          <w:sz w:val="16"/>
          <w:szCs w:val="16"/>
        </w:rPr>
        <w:footnoteRef/>
      </w:r>
      <w:r>
        <w:rPr>
          <w:sz w:val="16"/>
          <w:szCs w:val="16"/>
        </w:rPr>
        <w:t xml:space="preserve"> Encuesta Nacional de Seguridad Pública Urbana. Segundo trimestre de 2023. Comunicado de Prensa núm. 410/23 19 de julio de 2023. Comunicación Social. Localizable en la página electrónica: https://www.inegi.org.mx/contenidos/saladeprensa/boletines/2023/ensu/ensu2023_07.pdf</w:t>
      </w:r>
    </w:p>
  </w:footnote>
  <w:footnote w:id="13">
    <w:p w14:paraId="053CCAA6" w14:textId="098155A8" w:rsidR="00294CCB" w:rsidRPr="00294CCB" w:rsidRDefault="00294CCB" w:rsidP="00294CCB">
      <w:pPr>
        <w:pStyle w:val="Textonotapie"/>
        <w:ind w:left="0"/>
      </w:pPr>
      <w:r>
        <w:rPr>
          <w:rStyle w:val="Refdenotaalpie"/>
        </w:rPr>
        <w:footnoteRef/>
      </w:r>
      <w:r>
        <w:t xml:space="preserve"> </w:t>
      </w:r>
      <w:r w:rsidRPr="00294CCB">
        <w:t>Registro digital: 2006867, Instancia: Primera Sala, Décima Época, Materia(s): Constitucional, Penal, Tesis: 1a./J. 54/2014 (10a.), Fuente: Gaceta del Semanario Judicial de la Federación., Libro 8, Julio de 2014, Tomo I, página 131, Tipo: Jurisprudencia</w:t>
      </w:r>
    </w:p>
    <w:p w14:paraId="34D0CEA5" w14:textId="0836FC9A" w:rsidR="00294CCB" w:rsidRPr="00294CCB" w:rsidRDefault="00294CCB">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2FFA4" w14:textId="77777777" w:rsidR="00501FBF" w:rsidRDefault="00501FBF">
    <w:pPr>
      <w:spacing w:after="0" w:line="244" w:lineRule="auto"/>
      <w:ind w:left="0" w:right="0" w:firstLine="0"/>
      <w:jc w:val="center"/>
    </w:pPr>
    <w:r>
      <w:rPr>
        <w:noProof/>
      </w:rPr>
      <w:drawing>
        <wp:anchor distT="0" distB="0" distL="114300" distR="114300" simplePos="0" relativeHeight="251663360" behindDoc="0" locked="0" layoutInCell="1" allowOverlap="1" wp14:anchorId="45165C4A" wp14:editId="05DF686A">
          <wp:simplePos x="0" y="0"/>
          <wp:positionH relativeFrom="page">
            <wp:posOffset>786130</wp:posOffset>
          </wp:positionH>
          <wp:positionV relativeFrom="page">
            <wp:posOffset>185420</wp:posOffset>
          </wp:positionV>
          <wp:extent cx="1456690" cy="1359535"/>
          <wp:effectExtent l="0" t="0" r="0" b="0"/>
          <wp:wrapSquare wrapText="bothSides"/>
          <wp:docPr id="331295412" name="image2.png"/>
          <wp:cNvGraphicFramePr/>
          <a:graphic xmlns:a="http://schemas.openxmlformats.org/drawingml/2006/main">
            <a:graphicData uri="http://schemas.openxmlformats.org/drawingml/2006/picture">
              <pic:pic xmlns:pic="http://schemas.openxmlformats.org/drawingml/2006/picture">
                <pic:nvPicPr>
                  <pic:cNvPr id="24" name="image2.png"/>
                  <pic:cNvPicPr preferRelativeResize="0"/>
                </pic:nvPicPr>
                <pic:blipFill>
                  <a:blip r:embed="rId1"/>
                  <a:srcRect/>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szCs w:val="22"/>
      </w:rPr>
      <w:t xml:space="preserve">GOBIERNO DEL ESTADO DE  YUCATAN </w:t>
    </w:r>
    <w:r>
      <w:rPr>
        <w:rFonts w:ascii="Times New Roman" w:eastAsia="Times New Roman" w:hAnsi="Times New Roman" w:cs="Times New Roman"/>
        <w:b/>
      </w:rPr>
      <w:t xml:space="preserve">PODER LEGISLATIVO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47485" w14:textId="77777777" w:rsidR="00501FBF" w:rsidRDefault="00501FBF">
    <w:pPr>
      <w:spacing w:after="0" w:line="244" w:lineRule="auto"/>
      <w:ind w:left="0" w:right="0" w:firstLine="0"/>
      <w:jc w:val="center"/>
      <w:rPr>
        <w:rFonts w:ascii="Times New Roman" w:eastAsia="Times New Roman" w:hAnsi="Times New Roman" w:cs="Times New Roman"/>
        <w:b/>
      </w:rPr>
    </w:pPr>
    <w:r>
      <w:rPr>
        <w:noProof/>
      </w:rPr>
      <w:drawing>
        <wp:anchor distT="0" distB="0" distL="114300" distR="114300" simplePos="0" relativeHeight="251660288" behindDoc="0" locked="0" layoutInCell="1" allowOverlap="1" wp14:anchorId="66B562B4" wp14:editId="57987612">
          <wp:simplePos x="0" y="0"/>
          <wp:positionH relativeFrom="margin">
            <wp:posOffset>-128270</wp:posOffset>
          </wp:positionH>
          <wp:positionV relativeFrom="paragraph">
            <wp:posOffset>185420</wp:posOffset>
          </wp:positionV>
          <wp:extent cx="935990" cy="906780"/>
          <wp:effectExtent l="0" t="0" r="0" b="7620"/>
          <wp:wrapNone/>
          <wp:docPr id="1092012405" name="image4.png" descr="sello_escudo_nacional_mexicano_by_gigaborgesnx-d6km3km"/>
          <wp:cNvGraphicFramePr/>
          <a:graphic xmlns:a="http://schemas.openxmlformats.org/drawingml/2006/main">
            <a:graphicData uri="http://schemas.openxmlformats.org/drawingml/2006/picture">
              <pic:pic xmlns:pic="http://schemas.openxmlformats.org/drawingml/2006/picture">
                <pic:nvPicPr>
                  <pic:cNvPr id="25" name="image4.png" descr="sello_escudo_nacional_mexicano_by_gigaborgesnx-d6km3km"/>
                  <pic:cNvPicPr preferRelativeResize="0"/>
                </pic:nvPicPr>
                <pic:blipFill>
                  <a:blip r:embed="rId1"/>
                  <a:srcRect/>
                  <a:stretch>
                    <a:fillRect/>
                  </a:stretch>
                </pic:blipFill>
                <pic:spPr>
                  <a:xfrm>
                    <a:off x="0" y="0"/>
                    <a:ext cx="942528" cy="913198"/>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14:anchorId="0EF672D9" wp14:editId="1FA0AE4C">
              <wp:simplePos x="0" y="0"/>
              <wp:positionH relativeFrom="column">
                <wp:posOffset>1221740</wp:posOffset>
              </wp:positionH>
              <wp:positionV relativeFrom="paragraph">
                <wp:posOffset>146050</wp:posOffset>
              </wp:positionV>
              <wp:extent cx="4286250" cy="93345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933450"/>
                      </a:xfrm>
                      <a:prstGeom prst="rect">
                        <a:avLst/>
                      </a:prstGeom>
                      <a:solidFill>
                        <a:srgbClr val="FFFFFF"/>
                      </a:solidFill>
                      <a:ln>
                        <a:noFill/>
                      </a:ln>
                    </wps:spPr>
                    <wps:txbx>
                      <w:txbxContent>
                        <w:p w14:paraId="60EC9209" w14:textId="77777777" w:rsidR="00501FBF" w:rsidRDefault="00501FBF">
                          <w:pPr>
                            <w:tabs>
                              <w:tab w:val="center" w:pos="4419"/>
                              <w:tab w:val="right" w:pos="8838"/>
                            </w:tabs>
                            <w:spacing w:after="0" w:line="240" w:lineRule="auto"/>
                            <w:ind w:left="0" w:right="0" w:firstLine="0"/>
                            <w:jc w:val="center"/>
                            <w:rPr>
                              <w:rFonts w:ascii="Times New Roman" w:eastAsia="Times New Roman" w:hAnsi="Times New Roman" w:cs="Times New Roman"/>
                            </w:rPr>
                          </w:pPr>
                          <w:r>
                            <w:rPr>
                              <w:rFonts w:ascii="Times New Roman" w:eastAsia="Times New Roman" w:hAnsi="Times New Roman" w:cs="Times New Roman"/>
                            </w:rPr>
                            <w:t>GOBIERNO DEL ESTADO DE YUCATÁN</w:t>
                          </w:r>
                        </w:p>
                        <w:p w14:paraId="6EAB3E88" w14:textId="77777777" w:rsidR="00501FBF" w:rsidRDefault="00501FBF">
                          <w:pPr>
                            <w:keepNext/>
                            <w:widowControl w:val="0"/>
                            <w:numPr>
                              <w:ilvl w:val="4"/>
                              <w:numId w:val="1"/>
                            </w:numPr>
                            <w:suppressAutoHyphens/>
                            <w:autoSpaceDE w:val="0"/>
                            <w:spacing w:after="0" w:line="240" w:lineRule="auto"/>
                            <w:ind w:right="0"/>
                            <w:jc w:val="center"/>
                            <w:outlineLvl w:val="4"/>
                            <w:rPr>
                              <w:rFonts w:ascii="Times New Roman" w:eastAsia="Times New Roman" w:hAnsi="Times New Roman" w:cs="Times New Roman"/>
                              <w:b/>
                              <w:bCs/>
                              <w:szCs w:val="20"/>
                              <w:lang w:val="zh-CN" w:eastAsia="es-ES"/>
                            </w:rPr>
                          </w:pPr>
                          <w:r>
                            <w:rPr>
                              <w:rFonts w:ascii="Times New Roman" w:eastAsia="Times New Roman" w:hAnsi="Times New Roman" w:cs="Times New Roman"/>
                              <w:b/>
                              <w:bCs/>
                              <w:szCs w:val="20"/>
                              <w:lang w:val="zh-CN" w:eastAsia="es-ES"/>
                            </w:rPr>
                            <w:t>PODER LEGISLATIVO</w:t>
                          </w:r>
                        </w:p>
                        <w:p w14:paraId="3A8ACA63" w14:textId="77777777" w:rsidR="00501FBF" w:rsidRDefault="00501FBF">
                          <w:pPr>
                            <w:spacing w:after="0" w:line="240" w:lineRule="auto"/>
                            <w:ind w:left="0" w:right="0" w:firstLine="0"/>
                            <w:jc w:val="left"/>
                            <w:rPr>
                              <w:rFonts w:ascii="Times New Roman" w:eastAsia="Times New Roman" w:hAnsi="Times New Roman" w:cs="Times New Roman"/>
                              <w:lang w:val="zh-CN" w:eastAsia="es-ES"/>
                            </w:rPr>
                          </w:pPr>
                        </w:p>
                        <w:p w14:paraId="79830FDA" w14:textId="77777777" w:rsidR="00501FBF" w:rsidRDefault="00501FBF">
                          <w:pPr>
                            <w:jc w:val="center"/>
                          </w:pPr>
                        </w:p>
                        <w:p w14:paraId="340420DF" w14:textId="77777777" w:rsidR="00501FBF" w:rsidRDefault="00501FBF">
                          <w:pPr>
                            <w:jc w:val="center"/>
                          </w:pPr>
                        </w:p>
                        <w:p w14:paraId="1D6DDC76" w14:textId="77777777" w:rsidR="00501FBF" w:rsidRDefault="00501FBF">
                          <w:pPr>
                            <w:jc w:val="center"/>
                          </w:pPr>
                        </w:p>
                        <w:p w14:paraId="1AAF5F5B" w14:textId="77777777" w:rsidR="00501FBF" w:rsidRDefault="00501FBF">
                          <w:pPr>
                            <w:jc w:val="center"/>
                          </w:pPr>
                        </w:p>
                        <w:p w14:paraId="54E9DA48" w14:textId="77777777" w:rsidR="00501FBF" w:rsidRDefault="00501FBF">
                          <w:pPr>
                            <w:jc w:val="center"/>
                          </w:pPr>
                        </w:p>
                        <w:p w14:paraId="2A67ED26" w14:textId="77777777" w:rsidR="00501FBF" w:rsidRDefault="00501FBF">
                          <w:pPr>
                            <w:jc w:val="center"/>
                          </w:pPr>
                        </w:p>
                        <w:p w14:paraId="7001A158" w14:textId="77777777" w:rsidR="00501FBF" w:rsidRDefault="00501FBF">
                          <w:pPr>
                            <w:jc w:val="center"/>
                          </w:pPr>
                        </w:p>
                        <w:p w14:paraId="0997A54F" w14:textId="77777777" w:rsidR="00501FBF" w:rsidRDefault="00501FBF">
                          <w:pPr>
                            <w:jc w:val="center"/>
                          </w:pPr>
                        </w:p>
                        <w:p w14:paraId="19AD7063" w14:textId="77777777" w:rsidR="00501FBF" w:rsidRDefault="00501FBF">
                          <w:pPr>
                            <w:jc w:val="center"/>
                          </w:pPr>
                        </w:p>
                        <w:p w14:paraId="2DBD51A5" w14:textId="77777777" w:rsidR="00501FBF" w:rsidRDefault="00501FBF">
                          <w:pPr>
                            <w:jc w:val="center"/>
                          </w:pPr>
                        </w:p>
                        <w:p w14:paraId="52F1EBF3" w14:textId="77777777" w:rsidR="00501FBF" w:rsidRDefault="00501FBF">
                          <w:pPr>
                            <w:jc w:val="center"/>
                          </w:pPr>
                        </w:p>
                        <w:p w14:paraId="25F5AE48" w14:textId="77777777" w:rsidR="00501FBF" w:rsidRDefault="00501FBF">
                          <w:pPr>
                            <w:jc w:val="center"/>
                          </w:pPr>
                        </w:p>
                        <w:p w14:paraId="5D2BD44D" w14:textId="77777777" w:rsidR="00501FBF" w:rsidRDefault="00501FBF">
                          <w:pPr>
                            <w:jc w:val="center"/>
                          </w:pPr>
                        </w:p>
                        <w:p w14:paraId="757C6722" w14:textId="77777777" w:rsidR="00501FBF" w:rsidRDefault="00501FBF">
                          <w:pPr>
                            <w:jc w:val="center"/>
                          </w:pPr>
                        </w:p>
                        <w:p w14:paraId="408D8966" w14:textId="77777777" w:rsidR="00501FBF" w:rsidRDefault="00501FBF">
                          <w:pPr>
                            <w:jc w:val="center"/>
                          </w:pPr>
                        </w:p>
                        <w:p w14:paraId="10DCE640" w14:textId="77777777" w:rsidR="00501FBF" w:rsidRDefault="00501FBF">
                          <w:pPr>
                            <w:spacing w:line="240" w:lineRule="auto"/>
                            <w:rPr>
                              <w:rFonts w:ascii="Times New Roman" w:hAnsi="Times New Roman"/>
                              <w:bCs/>
                            </w:rPr>
                          </w:pPr>
                          <w:r>
                            <w:rPr>
                              <w:rFonts w:ascii="Times New Roman" w:hAnsi="Times New Roman"/>
                              <w:bCs/>
                            </w:rPr>
                            <w:t>PODER LEGISLATIVO</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F672D9" id="_x0000_t202" coordsize="21600,21600" o:spt="202" path="m,l,21600r21600,l21600,xe">
              <v:stroke joinstyle="miter"/>
              <v:path gradientshapeok="t" o:connecttype="rect"/>
            </v:shapetype>
            <v:shape id="Cuadro de texto 2" o:spid="_x0000_s1026" type="#_x0000_t202" style="position:absolute;left:0;text-align:left;margin-left:96.2pt;margin-top:11.5pt;width:337.5pt;height:7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" stroked="f">
              <v:textbox>
                <w:txbxContent>
                  <w:p w14:paraId="60EC9209" w14:textId="77777777" w:rsidR="00501FBF" w:rsidRDefault="00501FBF">
                    <w:pPr>
                      <w:tabs>
                        <w:tab w:val="center" w:pos="4419"/>
                        <w:tab w:val="right" w:pos="8838"/>
                      </w:tabs>
                      <w:spacing w:after="0" w:line="240" w:lineRule="auto"/>
                      <w:ind w:left="0" w:right="0" w:firstLine="0"/>
                      <w:jc w:val="center"/>
                      <w:rPr>
                        <w:rFonts w:ascii="Times New Roman" w:eastAsia="Times New Roman" w:hAnsi="Times New Roman" w:cs="Times New Roman"/>
                      </w:rPr>
                    </w:pPr>
                    <w:r>
                      <w:rPr>
                        <w:rFonts w:ascii="Times New Roman" w:eastAsia="Times New Roman" w:hAnsi="Times New Roman" w:cs="Times New Roman"/>
                      </w:rPr>
                      <w:t>GOBIERNO DEL ESTADO DE YUCATÁN</w:t>
                    </w:r>
                  </w:p>
                  <w:p w14:paraId="6EAB3E88" w14:textId="77777777" w:rsidR="00501FBF" w:rsidRDefault="00501FBF">
                    <w:pPr>
                      <w:keepNext/>
                      <w:widowControl w:val="0"/>
                      <w:numPr>
                        <w:ilvl w:val="4"/>
                        <w:numId w:val="1"/>
                      </w:numPr>
                      <w:suppressAutoHyphens/>
                      <w:autoSpaceDE w:val="0"/>
                      <w:spacing w:after="0" w:line="240" w:lineRule="auto"/>
                      <w:ind w:right="0"/>
                      <w:jc w:val="center"/>
                      <w:outlineLvl w:val="4"/>
                      <w:rPr>
                        <w:rFonts w:ascii="Times New Roman" w:eastAsia="Times New Roman" w:hAnsi="Times New Roman" w:cs="Times New Roman"/>
                        <w:b/>
                        <w:bCs/>
                        <w:szCs w:val="20"/>
                        <w:lang w:val="zh-CN" w:eastAsia="es-ES"/>
                      </w:rPr>
                    </w:pPr>
                    <w:r>
                      <w:rPr>
                        <w:rFonts w:ascii="Times New Roman" w:eastAsia="Times New Roman" w:hAnsi="Times New Roman" w:cs="Times New Roman"/>
                        <w:b/>
                        <w:bCs/>
                        <w:szCs w:val="20"/>
                        <w:lang w:val="zh-CN" w:eastAsia="es-ES"/>
                      </w:rPr>
                      <w:t>PODER LEGISLATIVO</w:t>
                    </w:r>
                  </w:p>
                  <w:p w14:paraId="3A8ACA63" w14:textId="77777777" w:rsidR="00501FBF" w:rsidRDefault="00501FBF">
                    <w:pPr>
                      <w:spacing w:after="0" w:line="240" w:lineRule="auto"/>
                      <w:ind w:left="0" w:right="0" w:firstLine="0"/>
                      <w:jc w:val="left"/>
                      <w:rPr>
                        <w:rFonts w:ascii="Times New Roman" w:eastAsia="Times New Roman" w:hAnsi="Times New Roman" w:cs="Times New Roman"/>
                        <w:lang w:val="zh-CN" w:eastAsia="es-ES"/>
                      </w:rPr>
                    </w:pPr>
                  </w:p>
                  <w:p w14:paraId="79830FDA" w14:textId="77777777" w:rsidR="00501FBF" w:rsidRDefault="00501FBF">
                    <w:pPr>
                      <w:jc w:val="center"/>
                    </w:pPr>
                  </w:p>
                  <w:p w14:paraId="340420DF" w14:textId="77777777" w:rsidR="00501FBF" w:rsidRDefault="00501FBF">
                    <w:pPr>
                      <w:jc w:val="center"/>
                    </w:pPr>
                  </w:p>
                  <w:p w14:paraId="1D6DDC76" w14:textId="77777777" w:rsidR="00501FBF" w:rsidRDefault="00501FBF">
                    <w:pPr>
                      <w:jc w:val="center"/>
                    </w:pPr>
                  </w:p>
                  <w:p w14:paraId="1AAF5F5B" w14:textId="77777777" w:rsidR="00501FBF" w:rsidRDefault="00501FBF">
                    <w:pPr>
                      <w:jc w:val="center"/>
                    </w:pPr>
                  </w:p>
                  <w:p w14:paraId="54E9DA48" w14:textId="77777777" w:rsidR="00501FBF" w:rsidRDefault="00501FBF">
                    <w:pPr>
                      <w:jc w:val="center"/>
                    </w:pPr>
                  </w:p>
                  <w:p w14:paraId="2A67ED26" w14:textId="77777777" w:rsidR="00501FBF" w:rsidRDefault="00501FBF">
                    <w:pPr>
                      <w:jc w:val="center"/>
                    </w:pPr>
                  </w:p>
                  <w:p w14:paraId="7001A158" w14:textId="77777777" w:rsidR="00501FBF" w:rsidRDefault="00501FBF">
                    <w:pPr>
                      <w:jc w:val="center"/>
                    </w:pPr>
                  </w:p>
                  <w:p w14:paraId="0997A54F" w14:textId="77777777" w:rsidR="00501FBF" w:rsidRDefault="00501FBF">
                    <w:pPr>
                      <w:jc w:val="center"/>
                    </w:pPr>
                  </w:p>
                  <w:p w14:paraId="19AD7063" w14:textId="77777777" w:rsidR="00501FBF" w:rsidRDefault="00501FBF">
                    <w:pPr>
                      <w:jc w:val="center"/>
                    </w:pPr>
                  </w:p>
                  <w:p w14:paraId="2DBD51A5" w14:textId="77777777" w:rsidR="00501FBF" w:rsidRDefault="00501FBF">
                    <w:pPr>
                      <w:jc w:val="center"/>
                    </w:pPr>
                  </w:p>
                  <w:p w14:paraId="52F1EBF3" w14:textId="77777777" w:rsidR="00501FBF" w:rsidRDefault="00501FBF">
                    <w:pPr>
                      <w:jc w:val="center"/>
                    </w:pPr>
                  </w:p>
                  <w:p w14:paraId="25F5AE48" w14:textId="77777777" w:rsidR="00501FBF" w:rsidRDefault="00501FBF">
                    <w:pPr>
                      <w:jc w:val="center"/>
                    </w:pPr>
                  </w:p>
                  <w:p w14:paraId="5D2BD44D" w14:textId="77777777" w:rsidR="00501FBF" w:rsidRDefault="00501FBF">
                    <w:pPr>
                      <w:jc w:val="center"/>
                    </w:pPr>
                  </w:p>
                  <w:p w14:paraId="757C6722" w14:textId="77777777" w:rsidR="00501FBF" w:rsidRDefault="00501FBF">
                    <w:pPr>
                      <w:jc w:val="center"/>
                    </w:pPr>
                  </w:p>
                  <w:p w14:paraId="408D8966" w14:textId="77777777" w:rsidR="00501FBF" w:rsidRDefault="00501FBF">
                    <w:pPr>
                      <w:jc w:val="center"/>
                    </w:pPr>
                  </w:p>
                  <w:p w14:paraId="10DCE640" w14:textId="77777777" w:rsidR="00501FBF" w:rsidRDefault="00501FBF">
                    <w:pPr>
                      <w:spacing w:line="240" w:lineRule="auto"/>
                      <w:rPr>
                        <w:rFonts w:ascii="Times New Roman" w:hAnsi="Times New Roman"/>
                        <w:bCs/>
                      </w:rPr>
                    </w:pPr>
                    <w:r>
                      <w:rPr>
                        <w:rFonts w:ascii="Times New Roman" w:hAnsi="Times New Roman"/>
                        <w:bCs/>
                      </w:rPr>
                      <w:t>PODER LEGISLATIVO</w:t>
                    </w:r>
                  </w:p>
                </w:txbxContent>
              </v:textbox>
            </v:shape>
          </w:pict>
        </mc:Fallback>
      </mc:AlternateContent>
    </w:r>
    <w:r>
      <w:rPr>
        <w:rFonts w:ascii="Times New Roman" w:eastAsia="Times New Roman" w:hAnsi="Times New Roman" w:cs="Times New Roman"/>
        <w:b/>
      </w:rPr>
      <w:t xml:space="preserve"> </w:t>
    </w:r>
  </w:p>
  <w:p w14:paraId="0886D66E" w14:textId="77777777" w:rsidR="00501FBF" w:rsidRDefault="00501FBF">
    <w:pPr>
      <w:tabs>
        <w:tab w:val="left" w:pos="735"/>
        <w:tab w:val="center" w:pos="4252"/>
        <w:tab w:val="right" w:pos="8504"/>
      </w:tabs>
      <w:spacing w:after="0" w:line="240" w:lineRule="auto"/>
      <w:ind w:left="0" w:right="0" w:firstLine="0"/>
      <w:jc w:val="left"/>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37DCF1B5" w14:textId="77777777" w:rsidR="00501FBF" w:rsidRDefault="00501FBF">
    <w:pPr>
      <w:spacing w:after="0" w:line="244" w:lineRule="auto"/>
      <w:ind w:left="0" w:right="0" w:firstLine="0"/>
      <w:jc w:val="center"/>
    </w:pPr>
    <w:r>
      <w:rPr>
        <w:noProof/>
      </w:rPr>
      <mc:AlternateContent>
        <mc:Choice Requires="wps">
          <w:drawing>
            <wp:anchor distT="45720" distB="45720" distL="114300" distR="114300" simplePos="0" relativeHeight="251661312" behindDoc="0" locked="0" layoutInCell="1" allowOverlap="1" wp14:anchorId="724B6DAD" wp14:editId="52BB7E68">
              <wp:simplePos x="0" y="0"/>
              <wp:positionH relativeFrom="column">
                <wp:posOffset>-379730</wp:posOffset>
              </wp:positionH>
              <wp:positionV relativeFrom="paragraph">
                <wp:posOffset>709295</wp:posOffset>
              </wp:positionV>
              <wp:extent cx="1590675" cy="476250"/>
              <wp:effectExtent l="0" t="0" r="9525"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76250"/>
                      </a:xfrm>
                      <a:prstGeom prst="rect">
                        <a:avLst/>
                      </a:prstGeom>
                      <a:solidFill>
                        <a:srgbClr val="FFFFFF"/>
                      </a:solidFill>
                      <a:ln>
                        <a:noFill/>
                      </a:ln>
                    </wps:spPr>
                    <wps:txbx>
                      <w:txbxContent>
                        <w:p w14:paraId="2D489715" w14:textId="77777777" w:rsidR="00501FBF" w:rsidRDefault="00501FBF">
                          <w:pPr>
                            <w:spacing w:after="0" w:line="240" w:lineRule="auto"/>
                            <w:ind w:left="0" w:right="33" w:hanging="11"/>
                            <w:jc w:val="center"/>
                            <w:rPr>
                              <w:rFonts w:ascii="Tahoma" w:hAnsi="Tahoma" w:cs="Tahoma"/>
                              <w:sz w:val="15"/>
                              <w:szCs w:val="15"/>
                            </w:rPr>
                          </w:pPr>
                          <w:r>
                            <w:rPr>
                              <w:rFonts w:ascii="Tahoma" w:hAnsi="Tahoma" w:cs="Tahoma"/>
                              <w:sz w:val="15"/>
                              <w:szCs w:val="15"/>
                            </w:rPr>
                            <w:t>LXIV LEGISLATURA DEL ESTADO LIBRE Y SOBERANO</w:t>
                          </w:r>
                        </w:p>
                        <w:p w14:paraId="54D8C69C" w14:textId="77777777" w:rsidR="00501FBF" w:rsidRDefault="00501FBF">
                          <w:pPr>
                            <w:spacing w:after="0" w:line="240" w:lineRule="auto"/>
                            <w:ind w:left="0" w:right="33" w:hanging="11"/>
                            <w:jc w:val="center"/>
                            <w:rPr>
                              <w:rFonts w:ascii="Tahoma" w:hAnsi="Tahoma" w:cs="Tahoma"/>
                              <w:sz w:val="15"/>
                              <w:szCs w:val="15"/>
                            </w:rPr>
                          </w:pPr>
                          <w:r>
                            <w:rPr>
                              <w:rFonts w:ascii="Tahoma" w:hAnsi="Tahoma" w:cs="Tahoma"/>
                              <w:sz w:val="15"/>
                              <w:szCs w:val="15"/>
                            </w:rPr>
                            <w:t>DE YUCATÁN</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4B6DAD" id="Cuadro de texto 1" o:spid="_x0000_s1027" type="#_x0000_t202" style="position:absolute;left:0;text-align:left;margin-left:-29.9pt;margin-top:55.85pt;width:125.25pt;height:37.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" stroked="f">
              <v:textbox>
                <w:txbxContent>
                  <w:p w14:paraId="2D489715" w14:textId="77777777" w:rsidR="00501FBF" w:rsidRDefault="00501FBF">
                    <w:pPr>
                      <w:spacing w:after="0" w:line="240" w:lineRule="auto"/>
                      <w:ind w:left="0" w:right="33" w:hanging="11"/>
                      <w:jc w:val="center"/>
                      <w:rPr>
                        <w:rFonts w:ascii="Tahoma" w:hAnsi="Tahoma" w:cs="Tahoma"/>
                        <w:sz w:val="15"/>
                        <w:szCs w:val="15"/>
                      </w:rPr>
                    </w:pPr>
                    <w:r>
                      <w:rPr>
                        <w:rFonts w:ascii="Tahoma" w:hAnsi="Tahoma" w:cs="Tahoma"/>
                        <w:sz w:val="15"/>
                        <w:szCs w:val="15"/>
                      </w:rPr>
                      <w:t>LXIV LEGISLATURA DEL ESTADO LIBRE Y SOBERANO</w:t>
                    </w:r>
                  </w:p>
                  <w:p w14:paraId="54D8C69C" w14:textId="77777777" w:rsidR="00501FBF" w:rsidRDefault="00501FBF">
                    <w:pPr>
                      <w:spacing w:after="0" w:line="240" w:lineRule="auto"/>
                      <w:ind w:left="0" w:right="33" w:hanging="11"/>
                      <w:jc w:val="center"/>
                      <w:rPr>
                        <w:rFonts w:ascii="Tahoma" w:hAnsi="Tahoma" w:cs="Tahoma"/>
                        <w:sz w:val="15"/>
                        <w:szCs w:val="15"/>
                      </w:rPr>
                    </w:pPr>
                    <w:r>
                      <w:rPr>
                        <w:rFonts w:ascii="Tahoma" w:hAnsi="Tahoma" w:cs="Tahoma"/>
                        <w:sz w:val="15"/>
                        <w:szCs w:val="15"/>
                      </w:rPr>
                      <w:t>DE YUCATÁN</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00110" w14:textId="77777777" w:rsidR="00501FBF" w:rsidRDefault="00501FBF">
    <w:pPr>
      <w:spacing w:after="0" w:line="244" w:lineRule="auto"/>
      <w:ind w:left="0" w:right="0" w:firstLine="0"/>
      <w:jc w:val="center"/>
    </w:pPr>
    <w:r>
      <w:rPr>
        <w:noProof/>
      </w:rPr>
      <w:drawing>
        <wp:anchor distT="0" distB="0" distL="114300" distR="114300" simplePos="0" relativeHeight="251662336" behindDoc="0" locked="0" layoutInCell="1" allowOverlap="1" wp14:anchorId="7DED3FA8" wp14:editId="11B0151B">
          <wp:simplePos x="0" y="0"/>
          <wp:positionH relativeFrom="page">
            <wp:posOffset>786130</wp:posOffset>
          </wp:positionH>
          <wp:positionV relativeFrom="page">
            <wp:posOffset>185420</wp:posOffset>
          </wp:positionV>
          <wp:extent cx="1456690" cy="1359535"/>
          <wp:effectExtent l="0" t="0" r="0" b="0"/>
          <wp:wrapSquare wrapText="bothSides"/>
          <wp:docPr id="1996144153" name="image2.png"/>
          <wp:cNvGraphicFramePr/>
          <a:graphic xmlns:a="http://schemas.openxmlformats.org/drawingml/2006/main">
            <a:graphicData uri="http://schemas.openxmlformats.org/drawingml/2006/picture">
              <pic:pic xmlns:pic="http://schemas.openxmlformats.org/drawingml/2006/picture">
                <pic:nvPicPr>
                  <pic:cNvPr id="27" name="image2.png"/>
                  <pic:cNvPicPr preferRelativeResize="0"/>
                </pic:nvPicPr>
                <pic:blipFill>
                  <a:blip r:embed="rId1"/>
                  <a:srcRect/>
                  <a:stretch>
                    <a:fillRect/>
                  </a:stretch>
                </pic:blipFill>
                <pic:spPr>
                  <a:xfrm>
                    <a:off x="0" y="0"/>
                    <a:ext cx="1456931" cy="1359395"/>
                  </a:xfrm>
                  <a:prstGeom prst="rect">
                    <a:avLst/>
                  </a:prstGeom>
                </pic:spPr>
              </pic:pic>
            </a:graphicData>
          </a:graphic>
        </wp:anchor>
      </w:drawing>
    </w:r>
    <w:r>
      <w:rPr>
        <w:rFonts w:ascii="Times New Roman" w:eastAsia="Times New Roman" w:hAnsi="Times New Roman" w:cs="Times New Roman"/>
        <w:sz w:val="22"/>
        <w:szCs w:val="22"/>
      </w:rPr>
      <w:t xml:space="preserve">GOBIERNO DEL ESTADO DE  YUCATAN </w:t>
    </w:r>
    <w:r>
      <w:rPr>
        <w:rFonts w:ascii="Times New Roman" w:eastAsia="Times New Roman" w:hAnsi="Times New Roman" w:cs="Times New Roman"/>
        <w:b/>
      </w:rPr>
      <w:t xml:space="preserve">PODER LEGISLATIVO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upperRoman"/>
      <w:lvlText w:val="%1."/>
      <w:lvlJc w:val="right"/>
      <w:pPr>
        <w:tabs>
          <w:tab w:val="left" w:pos="0"/>
        </w:tabs>
        <w:ind w:left="432" w:hanging="432"/>
      </w:pPr>
      <w:rPr>
        <w:rFonts w:ascii="Arial" w:eastAsia="Arial Unicode MS" w:hAnsi="Arial" w:cs="Arial"/>
        <w:b/>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15:restartNumberingAfterBreak="0">
    <w:nsid w:val="136C3C2E"/>
    <w:multiLevelType w:val="hybridMultilevel"/>
    <w:tmpl w:val="38125D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9B297B"/>
    <w:multiLevelType w:val="hybridMultilevel"/>
    <w:tmpl w:val="0DAE3002"/>
    <w:lvl w:ilvl="0" w:tplc="080A0001">
      <w:start w:val="1"/>
      <w:numFmt w:val="bullet"/>
      <w:lvlText w:val=""/>
      <w:lvlJc w:val="left"/>
      <w:pPr>
        <w:ind w:left="1415" w:hanging="360"/>
      </w:pPr>
      <w:rPr>
        <w:rFonts w:ascii="Symbol" w:hAnsi="Symbol" w:hint="default"/>
      </w:rPr>
    </w:lvl>
    <w:lvl w:ilvl="1" w:tplc="080A0003" w:tentative="1">
      <w:start w:val="1"/>
      <w:numFmt w:val="bullet"/>
      <w:lvlText w:val="o"/>
      <w:lvlJc w:val="left"/>
      <w:pPr>
        <w:ind w:left="2135" w:hanging="360"/>
      </w:pPr>
      <w:rPr>
        <w:rFonts w:ascii="Courier New" w:hAnsi="Courier New" w:cs="Courier New" w:hint="default"/>
      </w:rPr>
    </w:lvl>
    <w:lvl w:ilvl="2" w:tplc="080A0005" w:tentative="1">
      <w:start w:val="1"/>
      <w:numFmt w:val="bullet"/>
      <w:lvlText w:val=""/>
      <w:lvlJc w:val="left"/>
      <w:pPr>
        <w:ind w:left="2855" w:hanging="360"/>
      </w:pPr>
      <w:rPr>
        <w:rFonts w:ascii="Wingdings" w:hAnsi="Wingdings" w:hint="default"/>
      </w:rPr>
    </w:lvl>
    <w:lvl w:ilvl="3" w:tplc="080A0001" w:tentative="1">
      <w:start w:val="1"/>
      <w:numFmt w:val="bullet"/>
      <w:lvlText w:val=""/>
      <w:lvlJc w:val="left"/>
      <w:pPr>
        <w:ind w:left="3575" w:hanging="360"/>
      </w:pPr>
      <w:rPr>
        <w:rFonts w:ascii="Symbol" w:hAnsi="Symbol" w:hint="default"/>
      </w:rPr>
    </w:lvl>
    <w:lvl w:ilvl="4" w:tplc="080A0003" w:tentative="1">
      <w:start w:val="1"/>
      <w:numFmt w:val="bullet"/>
      <w:lvlText w:val="o"/>
      <w:lvlJc w:val="left"/>
      <w:pPr>
        <w:ind w:left="4295" w:hanging="360"/>
      </w:pPr>
      <w:rPr>
        <w:rFonts w:ascii="Courier New" w:hAnsi="Courier New" w:cs="Courier New" w:hint="default"/>
      </w:rPr>
    </w:lvl>
    <w:lvl w:ilvl="5" w:tplc="080A0005" w:tentative="1">
      <w:start w:val="1"/>
      <w:numFmt w:val="bullet"/>
      <w:lvlText w:val=""/>
      <w:lvlJc w:val="left"/>
      <w:pPr>
        <w:ind w:left="5015" w:hanging="360"/>
      </w:pPr>
      <w:rPr>
        <w:rFonts w:ascii="Wingdings" w:hAnsi="Wingdings" w:hint="default"/>
      </w:rPr>
    </w:lvl>
    <w:lvl w:ilvl="6" w:tplc="080A0001" w:tentative="1">
      <w:start w:val="1"/>
      <w:numFmt w:val="bullet"/>
      <w:lvlText w:val=""/>
      <w:lvlJc w:val="left"/>
      <w:pPr>
        <w:ind w:left="5735" w:hanging="360"/>
      </w:pPr>
      <w:rPr>
        <w:rFonts w:ascii="Symbol" w:hAnsi="Symbol" w:hint="default"/>
      </w:rPr>
    </w:lvl>
    <w:lvl w:ilvl="7" w:tplc="080A0003" w:tentative="1">
      <w:start w:val="1"/>
      <w:numFmt w:val="bullet"/>
      <w:lvlText w:val="o"/>
      <w:lvlJc w:val="left"/>
      <w:pPr>
        <w:ind w:left="6455" w:hanging="360"/>
      </w:pPr>
      <w:rPr>
        <w:rFonts w:ascii="Courier New" w:hAnsi="Courier New" w:cs="Courier New" w:hint="default"/>
      </w:rPr>
    </w:lvl>
    <w:lvl w:ilvl="8" w:tplc="080A0005" w:tentative="1">
      <w:start w:val="1"/>
      <w:numFmt w:val="bullet"/>
      <w:lvlText w:val=""/>
      <w:lvlJc w:val="left"/>
      <w:pPr>
        <w:ind w:left="7175" w:hanging="360"/>
      </w:pPr>
      <w:rPr>
        <w:rFonts w:ascii="Wingdings" w:hAnsi="Wingdings" w:hint="default"/>
      </w:rPr>
    </w:lvl>
  </w:abstractNum>
  <w:abstractNum w:abstractNumId="3" w15:restartNumberingAfterBreak="0">
    <w:nsid w:val="215B6338"/>
    <w:multiLevelType w:val="hybridMultilevel"/>
    <w:tmpl w:val="5C4412E0"/>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21C70995"/>
    <w:multiLevelType w:val="hybridMultilevel"/>
    <w:tmpl w:val="9EA0C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7BF7BB8"/>
    <w:multiLevelType w:val="hybridMultilevel"/>
    <w:tmpl w:val="3EAA8FB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CBF63DD"/>
    <w:multiLevelType w:val="multilevel"/>
    <w:tmpl w:val="B9B6FEB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31B36C58"/>
    <w:multiLevelType w:val="hybridMultilevel"/>
    <w:tmpl w:val="660074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0B47FCA"/>
    <w:multiLevelType w:val="hybridMultilevel"/>
    <w:tmpl w:val="89367744"/>
    <w:lvl w:ilvl="0" w:tplc="080A0001">
      <w:start w:val="1"/>
      <w:numFmt w:val="bullet"/>
      <w:lvlText w:val=""/>
      <w:lvlJc w:val="left"/>
      <w:pPr>
        <w:ind w:left="1415" w:hanging="360"/>
      </w:pPr>
      <w:rPr>
        <w:rFonts w:ascii="Symbol" w:hAnsi="Symbol" w:hint="default"/>
      </w:rPr>
    </w:lvl>
    <w:lvl w:ilvl="1" w:tplc="080A0003" w:tentative="1">
      <w:start w:val="1"/>
      <w:numFmt w:val="bullet"/>
      <w:lvlText w:val="o"/>
      <w:lvlJc w:val="left"/>
      <w:pPr>
        <w:ind w:left="2135" w:hanging="360"/>
      </w:pPr>
      <w:rPr>
        <w:rFonts w:ascii="Courier New" w:hAnsi="Courier New" w:cs="Courier New" w:hint="default"/>
      </w:rPr>
    </w:lvl>
    <w:lvl w:ilvl="2" w:tplc="080A0005" w:tentative="1">
      <w:start w:val="1"/>
      <w:numFmt w:val="bullet"/>
      <w:lvlText w:val=""/>
      <w:lvlJc w:val="left"/>
      <w:pPr>
        <w:ind w:left="2855" w:hanging="360"/>
      </w:pPr>
      <w:rPr>
        <w:rFonts w:ascii="Wingdings" w:hAnsi="Wingdings" w:hint="default"/>
      </w:rPr>
    </w:lvl>
    <w:lvl w:ilvl="3" w:tplc="080A0001" w:tentative="1">
      <w:start w:val="1"/>
      <w:numFmt w:val="bullet"/>
      <w:lvlText w:val=""/>
      <w:lvlJc w:val="left"/>
      <w:pPr>
        <w:ind w:left="3575" w:hanging="360"/>
      </w:pPr>
      <w:rPr>
        <w:rFonts w:ascii="Symbol" w:hAnsi="Symbol" w:hint="default"/>
      </w:rPr>
    </w:lvl>
    <w:lvl w:ilvl="4" w:tplc="080A0003" w:tentative="1">
      <w:start w:val="1"/>
      <w:numFmt w:val="bullet"/>
      <w:lvlText w:val="o"/>
      <w:lvlJc w:val="left"/>
      <w:pPr>
        <w:ind w:left="4295" w:hanging="360"/>
      </w:pPr>
      <w:rPr>
        <w:rFonts w:ascii="Courier New" w:hAnsi="Courier New" w:cs="Courier New" w:hint="default"/>
      </w:rPr>
    </w:lvl>
    <w:lvl w:ilvl="5" w:tplc="080A0005" w:tentative="1">
      <w:start w:val="1"/>
      <w:numFmt w:val="bullet"/>
      <w:lvlText w:val=""/>
      <w:lvlJc w:val="left"/>
      <w:pPr>
        <w:ind w:left="5015" w:hanging="360"/>
      </w:pPr>
      <w:rPr>
        <w:rFonts w:ascii="Wingdings" w:hAnsi="Wingdings" w:hint="default"/>
      </w:rPr>
    </w:lvl>
    <w:lvl w:ilvl="6" w:tplc="080A0001" w:tentative="1">
      <w:start w:val="1"/>
      <w:numFmt w:val="bullet"/>
      <w:lvlText w:val=""/>
      <w:lvlJc w:val="left"/>
      <w:pPr>
        <w:ind w:left="5735" w:hanging="360"/>
      </w:pPr>
      <w:rPr>
        <w:rFonts w:ascii="Symbol" w:hAnsi="Symbol" w:hint="default"/>
      </w:rPr>
    </w:lvl>
    <w:lvl w:ilvl="7" w:tplc="080A0003" w:tentative="1">
      <w:start w:val="1"/>
      <w:numFmt w:val="bullet"/>
      <w:lvlText w:val="o"/>
      <w:lvlJc w:val="left"/>
      <w:pPr>
        <w:ind w:left="6455" w:hanging="360"/>
      </w:pPr>
      <w:rPr>
        <w:rFonts w:ascii="Courier New" w:hAnsi="Courier New" w:cs="Courier New" w:hint="default"/>
      </w:rPr>
    </w:lvl>
    <w:lvl w:ilvl="8" w:tplc="080A0005" w:tentative="1">
      <w:start w:val="1"/>
      <w:numFmt w:val="bullet"/>
      <w:lvlText w:val=""/>
      <w:lvlJc w:val="left"/>
      <w:pPr>
        <w:ind w:left="7175" w:hanging="360"/>
      </w:pPr>
      <w:rPr>
        <w:rFonts w:ascii="Wingdings" w:hAnsi="Wingdings" w:hint="default"/>
      </w:rPr>
    </w:lvl>
  </w:abstractNum>
  <w:abstractNum w:abstractNumId="9" w15:restartNumberingAfterBreak="0">
    <w:nsid w:val="42917086"/>
    <w:multiLevelType w:val="hybridMultilevel"/>
    <w:tmpl w:val="4ADAE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3444FB9"/>
    <w:multiLevelType w:val="hybridMultilevel"/>
    <w:tmpl w:val="64D82C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B21552"/>
    <w:multiLevelType w:val="hybridMultilevel"/>
    <w:tmpl w:val="0DB05C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A7000F0"/>
    <w:multiLevelType w:val="multilevel"/>
    <w:tmpl w:val="659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0D42BD"/>
    <w:multiLevelType w:val="hybridMultilevel"/>
    <w:tmpl w:val="C7CEDCBA"/>
    <w:lvl w:ilvl="0" w:tplc="5CD830FE">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4" w15:restartNumberingAfterBreak="0">
    <w:nsid w:val="55CA7A0E"/>
    <w:multiLevelType w:val="hybridMultilevel"/>
    <w:tmpl w:val="404607B8"/>
    <w:lvl w:ilvl="0" w:tplc="38961EE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681D0E9"/>
    <w:multiLevelType w:val="singleLevel"/>
    <w:tmpl w:val="5681D0E9"/>
    <w:lvl w:ilvl="0">
      <w:start w:val="1"/>
      <w:numFmt w:val="upperRoman"/>
      <w:suff w:val="space"/>
      <w:lvlText w:val="%1."/>
      <w:lvlJc w:val="left"/>
    </w:lvl>
  </w:abstractNum>
  <w:abstractNum w:abstractNumId="16" w15:restartNumberingAfterBreak="0">
    <w:nsid w:val="5C0315F0"/>
    <w:multiLevelType w:val="multilevel"/>
    <w:tmpl w:val="8C74E3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D7D5074"/>
    <w:multiLevelType w:val="multilevel"/>
    <w:tmpl w:val="9122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347B7A"/>
    <w:multiLevelType w:val="hybridMultilevel"/>
    <w:tmpl w:val="1B32C510"/>
    <w:lvl w:ilvl="0" w:tplc="23AAADB8">
      <w:start w:val="1"/>
      <w:numFmt w:val="decimal"/>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9" w15:restartNumberingAfterBreak="0">
    <w:nsid w:val="630E61F6"/>
    <w:multiLevelType w:val="hybridMultilevel"/>
    <w:tmpl w:val="78DC29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5096368"/>
    <w:multiLevelType w:val="hybridMultilevel"/>
    <w:tmpl w:val="9C804D30"/>
    <w:lvl w:ilvl="0" w:tplc="080A0001">
      <w:start w:val="1"/>
      <w:numFmt w:val="bullet"/>
      <w:lvlText w:val=""/>
      <w:lvlJc w:val="left"/>
      <w:pPr>
        <w:ind w:left="1287" w:hanging="360"/>
      </w:pPr>
      <w:rPr>
        <w:rFonts w:ascii="Symbol" w:hAnsi="Symbol"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6EC42728"/>
    <w:multiLevelType w:val="hybridMultilevel"/>
    <w:tmpl w:val="D908B0A2"/>
    <w:lvl w:ilvl="0" w:tplc="278C87F2">
      <w:start w:val="1"/>
      <w:numFmt w:val="upperRoman"/>
      <w:lvlText w:val="%1."/>
      <w:lvlJc w:val="left"/>
      <w:pPr>
        <w:ind w:left="710" w:hanging="720"/>
      </w:pPr>
      <w:rPr>
        <w:rFonts w:hint="default"/>
      </w:rPr>
    </w:lvl>
    <w:lvl w:ilvl="1" w:tplc="080A0019" w:tentative="1">
      <w:start w:val="1"/>
      <w:numFmt w:val="lowerLetter"/>
      <w:lvlText w:val="%2."/>
      <w:lvlJc w:val="left"/>
      <w:pPr>
        <w:ind w:left="1070" w:hanging="360"/>
      </w:pPr>
    </w:lvl>
    <w:lvl w:ilvl="2" w:tplc="080A001B" w:tentative="1">
      <w:start w:val="1"/>
      <w:numFmt w:val="lowerRoman"/>
      <w:lvlText w:val="%3."/>
      <w:lvlJc w:val="right"/>
      <w:pPr>
        <w:ind w:left="1790" w:hanging="180"/>
      </w:pPr>
    </w:lvl>
    <w:lvl w:ilvl="3" w:tplc="080A000F" w:tentative="1">
      <w:start w:val="1"/>
      <w:numFmt w:val="decimal"/>
      <w:lvlText w:val="%4."/>
      <w:lvlJc w:val="left"/>
      <w:pPr>
        <w:ind w:left="2510" w:hanging="360"/>
      </w:pPr>
    </w:lvl>
    <w:lvl w:ilvl="4" w:tplc="080A0019" w:tentative="1">
      <w:start w:val="1"/>
      <w:numFmt w:val="lowerLetter"/>
      <w:lvlText w:val="%5."/>
      <w:lvlJc w:val="left"/>
      <w:pPr>
        <w:ind w:left="3230" w:hanging="360"/>
      </w:pPr>
    </w:lvl>
    <w:lvl w:ilvl="5" w:tplc="080A001B" w:tentative="1">
      <w:start w:val="1"/>
      <w:numFmt w:val="lowerRoman"/>
      <w:lvlText w:val="%6."/>
      <w:lvlJc w:val="right"/>
      <w:pPr>
        <w:ind w:left="3950" w:hanging="180"/>
      </w:pPr>
    </w:lvl>
    <w:lvl w:ilvl="6" w:tplc="080A000F" w:tentative="1">
      <w:start w:val="1"/>
      <w:numFmt w:val="decimal"/>
      <w:lvlText w:val="%7."/>
      <w:lvlJc w:val="left"/>
      <w:pPr>
        <w:ind w:left="4670" w:hanging="360"/>
      </w:pPr>
    </w:lvl>
    <w:lvl w:ilvl="7" w:tplc="080A0019" w:tentative="1">
      <w:start w:val="1"/>
      <w:numFmt w:val="lowerLetter"/>
      <w:lvlText w:val="%8."/>
      <w:lvlJc w:val="left"/>
      <w:pPr>
        <w:ind w:left="5390" w:hanging="360"/>
      </w:pPr>
    </w:lvl>
    <w:lvl w:ilvl="8" w:tplc="080A001B" w:tentative="1">
      <w:start w:val="1"/>
      <w:numFmt w:val="lowerRoman"/>
      <w:lvlText w:val="%9."/>
      <w:lvlJc w:val="right"/>
      <w:pPr>
        <w:ind w:left="6110" w:hanging="180"/>
      </w:pPr>
    </w:lvl>
  </w:abstractNum>
  <w:abstractNum w:abstractNumId="22" w15:restartNumberingAfterBreak="0">
    <w:nsid w:val="6F1130FB"/>
    <w:multiLevelType w:val="hybridMultilevel"/>
    <w:tmpl w:val="7138DF16"/>
    <w:lvl w:ilvl="0" w:tplc="080A000F">
      <w:start w:val="1"/>
      <w:numFmt w:val="decimal"/>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3" w15:restartNumberingAfterBreak="0">
    <w:nsid w:val="725A3BD8"/>
    <w:multiLevelType w:val="hybridMultilevel"/>
    <w:tmpl w:val="14044D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46C2F1C"/>
    <w:multiLevelType w:val="hybridMultilevel"/>
    <w:tmpl w:val="12DCC0FC"/>
    <w:lvl w:ilvl="0" w:tplc="108AE20E">
      <w:start w:val="1"/>
      <w:numFmt w:val="upperRoman"/>
      <w:lvlText w:val="%1.-"/>
      <w:lvlJc w:val="center"/>
      <w:pPr>
        <w:ind w:left="1287" w:hanging="360"/>
      </w:pPr>
      <w:rPr>
        <w:rFonts w:hint="default"/>
        <w:b/>
        <w:i w:val="0"/>
      </w:rPr>
    </w:lvl>
    <w:lvl w:ilvl="1" w:tplc="040A0019" w:tentative="1">
      <w:start w:val="1"/>
      <w:numFmt w:val="lowerLetter"/>
      <w:lvlText w:val="%2."/>
      <w:lvlJc w:val="left"/>
      <w:pPr>
        <w:ind w:left="2007" w:hanging="360"/>
      </w:pPr>
    </w:lvl>
    <w:lvl w:ilvl="2" w:tplc="040A001B" w:tentative="1">
      <w:start w:val="1"/>
      <w:numFmt w:val="lowerRoman"/>
      <w:lvlText w:val="%3."/>
      <w:lvlJc w:val="right"/>
      <w:pPr>
        <w:ind w:left="2727" w:hanging="180"/>
      </w:pPr>
    </w:lvl>
    <w:lvl w:ilvl="3" w:tplc="040A000F" w:tentative="1">
      <w:start w:val="1"/>
      <w:numFmt w:val="decimal"/>
      <w:lvlText w:val="%4."/>
      <w:lvlJc w:val="left"/>
      <w:pPr>
        <w:ind w:left="3447" w:hanging="360"/>
      </w:pPr>
    </w:lvl>
    <w:lvl w:ilvl="4" w:tplc="040A0019" w:tentative="1">
      <w:start w:val="1"/>
      <w:numFmt w:val="lowerLetter"/>
      <w:lvlText w:val="%5."/>
      <w:lvlJc w:val="left"/>
      <w:pPr>
        <w:ind w:left="4167" w:hanging="360"/>
      </w:pPr>
    </w:lvl>
    <w:lvl w:ilvl="5" w:tplc="040A001B" w:tentative="1">
      <w:start w:val="1"/>
      <w:numFmt w:val="lowerRoman"/>
      <w:lvlText w:val="%6."/>
      <w:lvlJc w:val="right"/>
      <w:pPr>
        <w:ind w:left="4887" w:hanging="180"/>
      </w:pPr>
    </w:lvl>
    <w:lvl w:ilvl="6" w:tplc="040A000F" w:tentative="1">
      <w:start w:val="1"/>
      <w:numFmt w:val="decimal"/>
      <w:lvlText w:val="%7."/>
      <w:lvlJc w:val="left"/>
      <w:pPr>
        <w:ind w:left="5607" w:hanging="360"/>
      </w:pPr>
    </w:lvl>
    <w:lvl w:ilvl="7" w:tplc="040A0019" w:tentative="1">
      <w:start w:val="1"/>
      <w:numFmt w:val="lowerLetter"/>
      <w:lvlText w:val="%8."/>
      <w:lvlJc w:val="left"/>
      <w:pPr>
        <w:ind w:left="6327" w:hanging="360"/>
      </w:pPr>
    </w:lvl>
    <w:lvl w:ilvl="8" w:tplc="040A001B" w:tentative="1">
      <w:start w:val="1"/>
      <w:numFmt w:val="lowerRoman"/>
      <w:lvlText w:val="%9."/>
      <w:lvlJc w:val="right"/>
      <w:pPr>
        <w:ind w:left="7047" w:hanging="180"/>
      </w:pPr>
    </w:lvl>
  </w:abstractNum>
  <w:abstractNum w:abstractNumId="25" w15:restartNumberingAfterBreak="0">
    <w:nsid w:val="75871778"/>
    <w:multiLevelType w:val="hybridMultilevel"/>
    <w:tmpl w:val="29FACB1A"/>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774740A2"/>
    <w:multiLevelType w:val="hybridMultilevel"/>
    <w:tmpl w:val="B0229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F4251E1"/>
    <w:multiLevelType w:val="multilevel"/>
    <w:tmpl w:val="B900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5"/>
  </w:num>
  <w:num w:numId="3">
    <w:abstractNumId w:val="17"/>
  </w:num>
  <w:num w:numId="4">
    <w:abstractNumId w:val="16"/>
  </w:num>
  <w:num w:numId="5">
    <w:abstractNumId w:val="8"/>
  </w:num>
  <w:num w:numId="6">
    <w:abstractNumId w:val="11"/>
  </w:num>
  <w:num w:numId="7">
    <w:abstractNumId w:val="3"/>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9"/>
  </w:num>
  <w:num w:numId="11">
    <w:abstractNumId w:val="2"/>
  </w:num>
  <w:num w:numId="12">
    <w:abstractNumId w:val="6"/>
  </w:num>
  <w:num w:numId="13">
    <w:abstractNumId w:val="25"/>
  </w:num>
  <w:num w:numId="14">
    <w:abstractNumId w:val="22"/>
  </w:num>
  <w:num w:numId="15">
    <w:abstractNumId w:val="5"/>
  </w:num>
  <w:num w:numId="16">
    <w:abstractNumId w:val="20"/>
  </w:num>
  <w:num w:numId="17">
    <w:abstractNumId w:val="26"/>
  </w:num>
  <w:num w:numId="18">
    <w:abstractNumId w:val="1"/>
  </w:num>
  <w:num w:numId="19">
    <w:abstractNumId w:val="23"/>
  </w:num>
  <w:num w:numId="20">
    <w:abstractNumId w:val="13"/>
  </w:num>
  <w:num w:numId="21">
    <w:abstractNumId w:val="10"/>
  </w:num>
  <w:num w:numId="22">
    <w:abstractNumId w:val="12"/>
  </w:num>
  <w:num w:numId="23">
    <w:abstractNumId w:val="27"/>
  </w:num>
  <w:num w:numId="24">
    <w:abstractNumId w:val="14"/>
  </w:num>
  <w:num w:numId="25">
    <w:abstractNumId w:val="19"/>
  </w:num>
  <w:num w:numId="26">
    <w:abstractNumId w:val="7"/>
  </w:num>
  <w:num w:numId="27">
    <w:abstractNumId w:val="4"/>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MX" w:vendorID="64" w:dllVersion="6" w:nlCheck="1" w:checkStyle="1"/>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131078" w:nlCheck="1" w:checkStyle="1"/>
  <w:activeWritingStyle w:appName="MSWord" w:lang="pt-BR" w:vendorID="64" w:dllVersion="131078" w:nlCheck="1" w:checkStyle="0"/>
  <w:activeWritingStyle w:appName="MSWord" w:lang="es-ES_tradnl" w:vendorID="64" w:dllVersion="131078" w:nlCheck="1" w:checkStyle="1"/>
  <w:activeWritingStyle w:appName="MSWord" w:lang="es-ES" w:vendorID="64" w:dllVersion="131078" w:nlCheck="1" w:checkStyle="1"/>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816"/>
    <w:rsid w:val="000019E1"/>
    <w:rsid w:val="0001066B"/>
    <w:rsid w:val="00010A79"/>
    <w:rsid w:val="00013248"/>
    <w:rsid w:val="000137CA"/>
    <w:rsid w:val="000140CC"/>
    <w:rsid w:val="00015630"/>
    <w:rsid w:val="00015816"/>
    <w:rsid w:val="0001587A"/>
    <w:rsid w:val="000162DC"/>
    <w:rsid w:val="000179CF"/>
    <w:rsid w:val="00020AFA"/>
    <w:rsid w:val="00022502"/>
    <w:rsid w:val="00022C82"/>
    <w:rsid w:val="0002599B"/>
    <w:rsid w:val="00027633"/>
    <w:rsid w:val="00027CAD"/>
    <w:rsid w:val="00030276"/>
    <w:rsid w:val="00030BED"/>
    <w:rsid w:val="000315B5"/>
    <w:rsid w:val="00033344"/>
    <w:rsid w:val="000377E4"/>
    <w:rsid w:val="000400B5"/>
    <w:rsid w:val="00042A5C"/>
    <w:rsid w:val="00042C18"/>
    <w:rsid w:val="000438AD"/>
    <w:rsid w:val="000456B0"/>
    <w:rsid w:val="0004597A"/>
    <w:rsid w:val="00047ADB"/>
    <w:rsid w:val="00047BA2"/>
    <w:rsid w:val="00050C2C"/>
    <w:rsid w:val="00053BF1"/>
    <w:rsid w:val="00055C61"/>
    <w:rsid w:val="0005678D"/>
    <w:rsid w:val="00056E7F"/>
    <w:rsid w:val="00060722"/>
    <w:rsid w:val="00062BD3"/>
    <w:rsid w:val="00063D59"/>
    <w:rsid w:val="00064E9D"/>
    <w:rsid w:val="0006553A"/>
    <w:rsid w:val="00071300"/>
    <w:rsid w:val="000722BF"/>
    <w:rsid w:val="00072703"/>
    <w:rsid w:val="00073BFD"/>
    <w:rsid w:val="00075BE0"/>
    <w:rsid w:val="00075F8B"/>
    <w:rsid w:val="00077FAE"/>
    <w:rsid w:val="00080CB2"/>
    <w:rsid w:val="0008117E"/>
    <w:rsid w:val="00082DED"/>
    <w:rsid w:val="000857C0"/>
    <w:rsid w:val="000876C2"/>
    <w:rsid w:val="00091950"/>
    <w:rsid w:val="00091E91"/>
    <w:rsid w:val="00091FD9"/>
    <w:rsid w:val="00092C2A"/>
    <w:rsid w:val="0009427C"/>
    <w:rsid w:val="00095B82"/>
    <w:rsid w:val="000A13B0"/>
    <w:rsid w:val="000A1EE1"/>
    <w:rsid w:val="000A3FB0"/>
    <w:rsid w:val="000A7B1D"/>
    <w:rsid w:val="000A7B8B"/>
    <w:rsid w:val="000A7D70"/>
    <w:rsid w:val="000B01DB"/>
    <w:rsid w:val="000B0691"/>
    <w:rsid w:val="000B0867"/>
    <w:rsid w:val="000B1AAA"/>
    <w:rsid w:val="000B1B5A"/>
    <w:rsid w:val="000B25DC"/>
    <w:rsid w:val="000B51A9"/>
    <w:rsid w:val="000B6EFE"/>
    <w:rsid w:val="000B7943"/>
    <w:rsid w:val="000C1D52"/>
    <w:rsid w:val="000C1F5B"/>
    <w:rsid w:val="000C3A36"/>
    <w:rsid w:val="000C4E98"/>
    <w:rsid w:val="000C56DE"/>
    <w:rsid w:val="000C5715"/>
    <w:rsid w:val="000C6A57"/>
    <w:rsid w:val="000C7A27"/>
    <w:rsid w:val="000D0AC8"/>
    <w:rsid w:val="000D1740"/>
    <w:rsid w:val="000D378A"/>
    <w:rsid w:val="000D408D"/>
    <w:rsid w:val="000D476C"/>
    <w:rsid w:val="000D4B9F"/>
    <w:rsid w:val="000D51C5"/>
    <w:rsid w:val="000D538E"/>
    <w:rsid w:val="000D5AF2"/>
    <w:rsid w:val="000E0198"/>
    <w:rsid w:val="000E0203"/>
    <w:rsid w:val="000E06B5"/>
    <w:rsid w:val="000E125F"/>
    <w:rsid w:val="000E1513"/>
    <w:rsid w:val="000E24FF"/>
    <w:rsid w:val="000E2B87"/>
    <w:rsid w:val="000E2DD1"/>
    <w:rsid w:val="000E39FA"/>
    <w:rsid w:val="000E3F58"/>
    <w:rsid w:val="000E434D"/>
    <w:rsid w:val="000E68EA"/>
    <w:rsid w:val="000F0E80"/>
    <w:rsid w:val="000F1015"/>
    <w:rsid w:val="000F255E"/>
    <w:rsid w:val="000F2F12"/>
    <w:rsid w:val="000F3D82"/>
    <w:rsid w:val="000F427E"/>
    <w:rsid w:val="000F53B1"/>
    <w:rsid w:val="000F6EB5"/>
    <w:rsid w:val="00101065"/>
    <w:rsid w:val="001037F5"/>
    <w:rsid w:val="00105FEB"/>
    <w:rsid w:val="001065F0"/>
    <w:rsid w:val="00106663"/>
    <w:rsid w:val="00110FAF"/>
    <w:rsid w:val="00111FE9"/>
    <w:rsid w:val="001124A9"/>
    <w:rsid w:val="00114247"/>
    <w:rsid w:val="001146A9"/>
    <w:rsid w:val="00114DC3"/>
    <w:rsid w:val="00114E26"/>
    <w:rsid w:val="001160A8"/>
    <w:rsid w:val="001165EA"/>
    <w:rsid w:val="001166C9"/>
    <w:rsid w:val="00117C25"/>
    <w:rsid w:val="001204DC"/>
    <w:rsid w:val="00121B3F"/>
    <w:rsid w:val="00122649"/>
    <w:rsid w:val="0012398A"/>
    <w:rsid w:val="00123E87"/>
    <w:rsid w:val="00126261"/>
    <w:rsid w:val="00127C1E"/>
    <w:rsid w:val="00127EDA"/>
    <w:rsid w:val="0013027B"/>
    <w:rsid w:val="00131619"/>
    <w:rsid w:val="001317BE"/>
    <w:rsid w:val="001326A5"/>
    <w:rsid w:val="00133F1A"/>
    <w:rsid w:val="00135002"/>
    <w:rsid w:val="00135236"/>
    <w:rsid w:val="00140F56"/>
    <w:rsid w:val="00141BD4"/>
    <w:rsid w:val="001426F2"/>
    <w:rsid w:val="001442CA"/>
    <w:rsid w:val="00144853"/>
    <w:rsid w:val="00145887"/>
    <w:rsid w:val="00145FD3"/>
    <w:rsid w:val="0015024E"/>
    <w:rsid w:val="00150550"/>
    <w:rsid w:val="001515B2"/>
    <w:rsid w:val="001518C4"/>
    <w:rsid w:val="001521F4"/>
    <w:rsid w:val="001529DA"/>
    <w:rsid w:val="001536F7"/>
    <w:rsid w:val="0015457C"/>
    <w:rsid w:val="00156C96"/>
    <w:rsid w:val="00157FBA"/>
    <w:rsid w:val="00160BBB"/>
    <w:rsid w:val="00163A2F"/>
    <w:rsid w:val="00164607"/>
    <w:rsid w:val="0016538B"/>
    <w:rsid w:val="001658D1"/>
    <w:rsid w:val="00167C92"/>
    <w:rsid w:val="00167D97"/>
    <w:rsid w:val="001700D0"/>
    <w:rsid w:val="00170394"/>
    <w:rsid w:val="00170943"/>
    <w:rsid w:val="00171047"/>
    <w:rsid w:val="00171B23"/>
    <w:rsid w:val="0017259F"/>
    <w:rsid w:val="001748F8"/>
    <w:rsid w:val="001754EB"/>
    <w:rsid w:val="00177FBE"/>
    <w:rsid w:val="00180ACE"/>
    <w:rsid w:val="0018203D"/>
    <w:rsid w:val="001842FD"/>
    <w:rsid w:val="0018440C"/>
    <w:rsid w:val="00184B51"/>
    <w:rsid w:val="0018630D"/>
    <w:rsid w:val="00186457"/>
    <w:rsid w:val="00193D37"/>
    <w:rsid w:val="00195D31"/>
    <w:rsid w:val="00196091"/>
    <w:rsid w:val="00197830"/>
    <w:rsid w:val="00197AEA"/>
    <w:rsid w:val="001A1449"/>
    <w:rsid w:val="001A146A"/>
    <w:rsid w:val="001A53E7"/>
    <w:rsid w:val="001A6F41"/>
    <w:rsid w:val="001A7D87"/>
    <w:rsid w:val="001B23DF"/>
    <w:rsid w:val="001B30FE"/>
    <w:rsid w:val="001B3E4A"/>
    <w:rsid w:val="001B484C"/>
    <w:rsid w:val="001B6579"/>
    <w:rsid w:val="001B79CB"/>
    <w:rsid w:val="001B7C19"/>
    <w:rsid w:val="001C0546"/>
    <w:rsid w:val="001C1858"/>
    <w:rsid w:val="001C41DE"/>
    <w:rsid w:val="001C5402"/>
    <w:rsid w:val="001C57CB"/>
    <w:rsid w:val="001C7508"/>
    <w:rsid w:val="001D30AE"/>
    <w:rsid w:val="001D3EE4"/>
    <w:rsid w:val="001E0E28"/>
    <w:rsid w:val="001E26AB"/>
    <w:rsid w:val="001E30B2"/>
    <w:rsid w:val="001E4F91"/>
    <w:rsid w:val="001E5697"/>
    <w:rsid w:val="001E6157"/>
    <w:rsid w:val="001E7542"/>
    <w:rsid w:val="001E76D0"/>
    <w:rsid w:val="001F0AD9"/>
    <w:rsid w:val="001F1968"/>
    <w:rsid w:val="001F1F36"/>
    <w:rsid w:val="001F24A1"/>
    <w:rsid w:val="001F2DA4"/>
    <w:rsid w:val="001F3593"/>
    <w:rsid w:val="00201B91"/>
    <w:rsid w:val="002028D2"/>
    <w:rsid w:val="00202E1A"/>
    <w:rsid w:val="00204081"/>
    <w:rsid w:val="002067D1"/>
    <w:rsid w:val="00206D3D"/>
    <w:rsid w:val="00207CBE"/>
    <w:rsid w:val="00207DC5"/>
    <w:rsid w:val="00207F7E"/>
    <w:rsid w:val="002110CF"/>
    <w:rsid w:val="00215440"/>
    <w:rsid w:val="00216628"/>
    <w:rsid w:val="00220A9D"/>
    <w:rsid w:val="00222511"/>
    <w:rsid w:val="002225C4"/>
    <w:rsid w:val="0022792C"/>
    <w:rsid w:val="00227D24"/>
    <w:rsid w:val="00227F7B"/>
    <w:rsid w:val="002304AE"/>
    <w:rsid w:val="002319F4"/>
    <w:rsid w:val="002334EA"/>
    <w:rsid w:val="00233538"/>
    <w:rsid w:val="002374A2"/>
    <w:rsid w:val="002424B2"/>
    <w:rsid w:val="00244778"/>
    <w:rsid w:val="002447AA"/>
    <w:rsid w:val="002448F4"/>
    <w:rsid w:val="00244FEB"/>
    <w:rsid w:val="002460E3"/>
    <w:rsid w:val="002469D1"/>
    <w:rsid w:val="00247602"/>
    <w:rsid w:val="002503E4"/>
    <w:rsid w:val="00250EA3"/>
    <w:rsid w:val="00253C70"/>
    <w:rsid w:val="00254397"/>
    <w:rsid w:val="00255C88"/>
    <w:rsid w:val="0025752E"/>
    <w:rsid w:val="002613F3"/>
    <w:rsid w:val="00264C86"/>
    <w:rsid w:val="00264CEF"/>
    <w:rsid w:val="00265049"/>
    <w:rsid w:val="0026724D"/>
    <w:rsid w:val="00270D83"/>
    <w:rsid w:val="0027210A"/>
    <w:rsid w:val="00274959"/>
    <w:rsid w:val="002751F2"/>
    <w:rsid w:val="00275CC1"/>
    <w:rsid w:val="00276E7C"/>
    <w:rsid w:val="00276F0D"/>
    <w:rsid w:val="002809D3"/>
    <w:rsid w:val="002823EF"/>
    <w:rsid w:val="002831EC"/>
    <w:rsid w:val="00283745"/>
    <w:rsid w:val="00283915"/>
    <w:rsid w:val="002855C5"/>
    <w:rsid w:val="002856B5"/>
    <w:rsid w:val="00285A6D"/>
    <w:rsid w:val="00286A98"/>
    <w:rsid w:val="00286AD7"/>
    <w:rsid w:val="00291AFF"/>
    <w:rsid w:val="00293100"/>
    <w:rsid w:val="00294CCB"/>
    <w:rsid w:val="00295E4F"/>
    <w:rsid w:val="00296C07"/>
    <w:rsid w:val="002A1115"/>
    <w:rsid w:val="002A2243"/>
    <w:rsid w:val="002A22B6"/>
    <w:rsid w:val="002A320C"/>
    <w:rsid w:val="002A33D9"/>
    <w:rsid w:val="002A359C"/>
    <w:rsid w:val="002A3990"/>
    <w:rsid w:val="002A3EAE"/>
    <w:rsid w:val="002A4674"/>
    <w:rsid w:val="002A566C"/>
    <w:rsid w:val="002A5871"/>
    <w:rsid w:val="002A607D"/>
    <w:rsid w:val="002A7ECE"/>
    <w:rsid w:val="002B037C"/>
    <w:rsid w:val="002B044D"/>
    <w:rsid w:val="002B2688"/>
    <w:rsid w:val="002B26E3"/>
    <w:rsid w:val="002B2A5C"/>
    <w:rsid w:val="002B2BEA"/>
    <w:rsid w:val="002B3739"/>
    <w:rsid w:val="002B43B8"/>
    <w:rsid w:val="002B459D"/>
    <w:rsid w:val="002B4B37"/>
    <w:rsid w:val="002B6C87"/>
    <w:rsid w:val="002C1DDB"/>
    <w:rsid w:val="002C2B77"/>
    <w:rsid w:val="002C4821"/>
    <w:rsid w:val="002C558E"/>
    <w:rsid w:val="002C60F6"/>
    <w:rsid w:val="002C66B3"/>
    <w:rsid w:val="002C67F9"/>
    <w:rsid w:val="002C69C8"/>
    <w:rsid w:val="002C724B"/>
    <w:rsid w:val="002D0EF7"/>
    <w:rsid w:val="002D2469"/>
    <w:rsid w:val="002D2BC1"/>
    <w:rsid w:val="002D53E9"/>
    <w:rsid w:val="002D6AE6"/>
    <w:rsid w:val="002E0485"/>
    <w:rsid w:val="002E0A37"/>
    <w:rsid w:val="002E1BE8"/>
    <w:rsid w:val="002E29FF"/>
    <w:rsid w:val="002E310B"/>
    <w:rsid w:val="002E38BE"/>
    <w:rsid w:val="002E468D"/>
    <w:rsid w:val="002F0CEC"/>
    <w:rsid w:val="002F234D"/>
    <w:rsid w:val="002F25BF"/>
    <w:rsid w:val="002F26E3"/>
    <w:rsid w:val="002F294E"/>
    <w:rsid w:val="002F417F"/>
    <w:rsid w:val="002F45A9"/>
    <w:rsid w:val="002F4BC7"/>
    <w:rsid w:val="002F5CB2"/>
    <w:rsid w:val="002F60B0"/>
    <w:rsid w:val="002F7034"/>
    <w:rsid w:val="002F7AC0"/>
    <w:rsid w:val="002F7BB6"/>
    <w:rsid w:val="00302C18"/>
    <w:rsid w:val="0030377B"/>
    <w:rsid w:val="00303C6B"/>
    <w:rsid w:val="003053DC"/>
    <w:rsid w:val="0030551A"/>
    <w:rsid w:val="0030674F"/>
    <w:rsid w:val="0030750E"/>
    <w:rsid w:val="003077B1"/>
    <w:rsid w:val="00310D7D"/>
    <w:rsid w:val="003113CB"/>
    <w:rsid w:val="003124E7"/>
    <w:rsid w:val="003125D9"/>
    <w:rsid w:val="00312AFE"/>
    <w:rsid w:val="003131A9"/>
    <w:rsid w:val="00313891"/>
    <w:rsid w:val="003149A3"/>
    <w:rsid w:val="00316585"/>
    <w:rsid w:val="003216A0"/>
    <w:rsid w:val="0032391E"/>
    <w:rsid w:val="00323E83"/>
    <w:rsid w:val="003256C9"/>
    <w:rsid w:val="00325A52"/>
    <w:rsid w:val="00327B2E"/>
    <w:rsid w:val="0033251A"/>
    <w:rsid w:val="0033252D"/>
    <w:rsid w:val="00334738"/>
    <w:rsid w:val="003348A2"/>
    <w:rsid w:val="003401CD"/>
    <w:rsid w:val="00340B3D"/>
    <w:rsid w:val="00341C3A"/>
    <w:rsid w:val="00341E1D"/>
    <w:rsid w:val="00343061"/>
    <w:rsid w:val="00344353"/>
    <w:rsid w:val="00346260"/>
    <w:rsid w:val="00347E13"/>
    <w:rsid w:val="00347F95"/>
    <w:rsid w:val="0035101C"/>
    <w:rsid w:val="003516CC"/>
    <w:rsid w:val="003525DA"/>
    <w:rsid w:val="00352878"/>
    <w:rsid w:val="00353A3F"/>
    <w:rsid w:val="00357534"/>
    <w:rsid w:val="00357831"/>
    <w:rsid w:val="0036047F"/>
    <w:rsid w:val="00361298"/>
    <w:rsid w:val="00361B23"/>
    <w:rsid w:val="003641FA"/>
    <w:rsid w:val="0036660F"/>
    <w:rsid w:val="003715BF"/>
    <w:rsid w:val="003723A9"/>
    <w:rsid w:val="00375CEF"/>
    <w:rsid w:val="00377699"/>
    <w:rsid w:val="003813BC"/>
    <w:rsid w:val="00381D5B"/>
    <w:rsid w:val="00382371"/>
    <w:rsid w:val="0038241D"/>
    <w:rsid w:val="00382988"/>
    <w:rsid w:val="0038386D"/>
    <w:rsid w:val="003855B8"/>
    <w:rsid w:val="00385B27"/>
    <w:rsid w:val="00387071"/>
    <w:rsid w:val="003871B3"/>
    <w:rsid w:val="00390421"/>
    <w:rsid w:val="00391098"/>
    <w:rsid w:val="003947F4"/>
    <w:rsid w:val="00395277"/>
    <w:rsid w:val="00396ED2"/>
    <w:rsid w:val="003A5A40"/>
    <w:rsid w:val="003B048E"/>
    <w:rsid w:val="003B241A"/>
    <w:rsid w:val="003B57CF"/>
    <w:rsid w:val="003B6870"/>
    <w:rsid w:val="003C0448"/>
    <w:rsid w:val="003C04D6"/>
    <w:rsid w:val="003C1AE7"/>
    <w:rsid w:val="003C2226"/>
    <w:rsid w:val="003C2471"/>
    <w:rsid w:val="003C2558"/>
    <w:rsid w:val="003C5375"/>
    <w:rsid w:val="003C5589"/>
    <w:rsid w:val="003C6FB2"/>
    <w:rsid w:val="003C75A1"/>
    <w:rsid w:val="003D09D9"/>
    <w:rsid w:val="003D0C6F"/>
    <w:rsid w:val="003D6799"/>
    <w:rsid w:val="003D775B"/>
    <w:rsid w:val="003E2854"/>
    <w:rsid w:val="003E48ED"/>
    <w:rsid w:val="003E4AC1"/>
    <w:rsid w:val="003E5F20"/>
    <w:rsid w:val="003E6FE3"/>
    <w:rsid w:val="003F085F"/>
    <w:rsid w:val="003F277D"/>
    <w:rsid w:val="003F3001"/>
    <w:rsid w:val="003F3186"/>
    <w:rsid w:val="003F5162"/>
    <w:rsid w:val="003F5457"/>
    <w:rsid w:val="003F547E"/>
    <w:rsid w:val="003F6A9A"/>
    <w:rsid w:val="003F6C6A"/>
    <w:rsid w:val="00401B44"/>
    <w:rsid w:val="00401D5D"/>
    <w:rsid w:val="004025CA"/>
    <w:rsid w:val="00403FF8"/>
    <w:rsid w:val="004046BB"/>
    <w:rsid w:val="00404FAD"/>
    <w:rsid w:val="00406FA6"/>
    <w:rsid w:val="00407E21"/>
    <w:rsid w:val="0041288A"/>
    <w:rsid w:val="00417CC7"/>
    <w:rsid w:val="00420A88"/>
    <w:rsid w:val="004233BD"/>
    <w:rsid w:val="00425F92"/>
    <w:rsid w:val="004262C8"/>
    <w:rsid w:val="0042676F"/>
    <w:rsid w:val="0043086A"/>
    <w:rsid w:val="00430F03"/>
    <w:rsid w:val="00433D53"/>
    <w:rsid w:val="00434204"/>
    <w:rsid w:val="00434CF3"/>
    <w:rsid w:val="004372D2"/>
    <w:rsid w:val="00437B44"/>
    <w:rsid w:val="00437F0B"/>
    <w:rsid w:val="00440F53"/>
    <w:rsid w:val="00442218"/>
    <w:rsid w:val="00442476"/>
    <w:rsid w:val="00442728"/>
    <w:rsid w:val="004456CF"/>
    <w:rsid w:val="00447D52"/>
    <w:rsid w:val="004518E5"/>
    <w:rsid w:val="00451CBE"/>
    <w:rsid w:val="00452236"/>
    <w:rsid w:val="00452A3B"/>
    <w:rsid w:val="004535F7"/>
    <w:rsid w:val="004537DD"/>
    <w:rsid w:val="004555B6"/>
    <w:rsid w:val="004561A9"/>
    <w:rsid w:val="00456AFC"/>
    <w:rsid w:val="00456B1E"/>
    <w:rsid w:val="00456F4C"/>
    <w:rsid w:val="00462C5A"/>
    <w:rsid w:val="00464282"/>
    <w:rsid w:val="00464CF7"/>
    <w:rsid w:val="00470FBE"/>
    <w:rsid w:val="00475200"/>
    <w:rsid w:val="0047523D"/>
    <w:rsid w:val="00475A88"/>
    <w:rsid w:val="004810C7"/>
    <w:rsid w:val="00481724"/>
    <w:rsid w:val="00481FBC"/>
    <w:rsid w:val="00483210"/>
    <w:rsid w:val="00487B69"/>
    <w:rsid w:val="004902DF"/>
    <w:rsid w:val="00490A1D"/>
    <w:rsid w:val="00490E4B"/>
    <w:rsid w:val="00491EFB"/>
    <w:rsid w:val="00492435"/>
    <w:rsid w:val="00493197"/>
    <w:rsid w:val="0049451C"/>
    <w:rsid w:val="004948BE"/>
    <w:rsid w:val="00497CC1"/>
    <w:rsid w:val="004A00F4"/>
    <w:rsid w:val="004A05C6"/>
    <w:rsid w:val="004A0CD1"/>
    <w:rsid w:val="004A46E9"/>
    <w:rsid w:val="004B0686"/>
    <w:rsid w:val="004B1B68"/>
    <w:rsid w:val="004B200F"/>
    <w:rsid w:val="004B3336"/>
    <w:rsid w:val="004B732F"/>
    <w:rsid w:val="004C04A0"/>
    <w:rsid w:val="004C0F4E"/>
    <w:rsid w:val="004C1A15"/>
    <w:rsid w:val="004C1B2E"/>
    <w:rsid w:val="004C2852"/>
    <w:rsid w:val="004C29B3"/>
    <w:rsid w:val="004C32CA"/>
    <w:rsid w:val="004C3813"/>
    <w:rsid w:val="004C4AE5"/>
    <w:rsid w:val="004C5AF5"/>
    <w:rsid w:val="004C7BED"/>
    <w:rsid w:val="004C7FFB"/>
    <w:rsid w:val="004D08CF"/>
    <w:rsid w:val="004D27B1"/>
    <w:rsid w:val="004D748B"/>
    <w:rsid w:val="004E07D4"/>
    <w:rsid w:val="004E156C"/>
    <w:rsid w:val="004E19C6"/>
    <w:rsid w:val="004E1ADC"/>
    <w:rsid w:val="004E2D96"/>
    <w:rsid w:val="004E4DFE"/>
    <w:rsid w:val="004E6C86"/>
    <w:rsid w:val="004F5BF4"/>
    <w:rsid w:val="004F6BFF"/>
    <w:rsid w:val="004F7665"/>
    <w:rsid w:val="005007FB"/>
    <w:rsid w:val="00500B61"/>
    <w:rsid w:val="00501C27"/>
    <w:rsid w:val="00501FBF"/>
    <w:rsid w:val="0050246A"/>
    <w:rsid w:val="005034FF"/>
    <w:rsid w:val="00507C93"/>
    <w:rsid w:val="00510E3D"/>
    <w:rsid w:val="00510EE0"/>
    <w:rsid w:val="0051155D"/>
    <w:rsid w:val="00511B6C"/>
    <w:rsid w:val="00512BD0"/>
    <w:rsid w:val="0051552C"/>
    <w:rsid w:val="005160F9"/>
    <w:rsid w:val="005169BB"/>
    <w:rsid w:val="0052017C"/>
    <w:rsid w:val="005207EC"/>
    <w:rsid w:val="00520A32"/>
    <w:rsid w:val="00520C93"/>
    <w:rsid w:val="00522129"/>
    <w:rsid w:val="00522DD6"/>
    <w:rsid w:val="0052571C"/>
    <w:rsid w:val="00525A5D"/>
    <w:rsid w:val="005260D4"/>
    <w:rsid w:val="005277B2"/>
    <w:rsid w:val="0053064B"/>
    <w:rsid w:val="005316B4"/>
    <w:rsid w:val="00534797"/>
    <w:rsid w:val="0053682E"/>
    <w:rsid w:val="00536C6C"/>
    <w:rsid w:val="00537671"/>
    <w:rsid w:val="00541329"/>
    <w:rsid w:val="005428C0"/>
    <w:rsid w:val="00542DB7"/>
    <w:rsid w:val="00543B42"/>
    <w:rsid w:val="00547387"/>
    <w:rsid w:val="00550212"/>
    <w:rsid w:val="00550592"/>
    <w:rsid w:val="00551592"/>
    <w:rsid w:val="00551BB0"/>
    <w:rsid w:val="00552ACB"/>
    <w:rsid w:val="00554D2C"/>
    <w:rsid w:val="00556946"/>
    <w:rsid w:val="00556A69"/>
    <w:rsid w:val="0055736F"/>
    <w:rsid w:val="005574B2"/>
    <w:rsid w:val="005577B2"/>
    <w:rsid w:val="005578B1"/>
    <w:rsid w:val="00560BEA"/>
    <w:rsid w:val="00560F38"/>
    <w:rsid w:val="00560F73"/>
    <w:rsid w:val="00561695"/>
    <w:rsid w:val="005617C1"/>
    <w:rsid w:val="00563FF7"/>
    <w:rsid w:val="00565122"/>
    <w:rsid w:val="005677BB"/>
    <w:rsid w:val="00570A5B"/>
    <w:rsid w:val="00571528"/>
    <w:rsid w:val="005722EA"/>
    <w:rsid w:val="0057295C"/>
    <w:rsid w:val="00573F76"/>
    <w:rsid w:val="00574C69"/>
    <w:rsid w:val="00575286"/>
    <w:rsid w:val="0057656D"/>
    <w:rsid w:val="00580471"/>
    <w:rsid w:val="005834BF"/>
    <w:rsid w:val="0058441C"/>
    <w:rsid w:val="00585D74"/>
    <w:rsid w:val="00587B1F"/>
    <w:rsid w:val="00590779"/>
    <w:rsid w:val="005928A7"/>
    <w:rsid w:val="005956CE"/>
    <w:rsid w:val="00596709"/>
    <w:rsid w:val="005A070E"/>
    <w:rsid w:val="005A1651"/>
    <w:rsid w:val="005A21E0"/>
    <w:rsid w:val="005A288B"/>
    <w:rsid w:val="005A3272"/>
    <w:rsid w:val="005A3914"/>
    <w:rsid w:val="005A4C73"/>
    <w:rsid w:val="005A5671"/>
    <w:rsid w:val="005A6E87"/>
    <w:rsid w:val="005A79B3"/>
    <w:rsid w:val="005A7FF5"/>
    <w:rsid w:val="005B1AE8"/>
    <w:rsid w:val="005B3270"/>
    <w:rsid w:val="005B4F4D"/>
    <w:rsid w:val="005B57DF"/>
    <w:rsid w:val="005B602A"/>
    <w:rsid w:val="005B6261"/>
    <w:rsid w:val="005B6360"/>
    <w:rsid w:val="005B7FF7"/>
    <w:rsid w:val="005C1476"/>
    <w:rsid w:val="005C37CC"/>
    <w:rsid w:val="005C52EF"/>
    <w:rsid w:val="005C6FEB"/>
    <w:rsid w:val="005C7217"/>
    <w:rsid w:val="005D0158"/>
    <w:rsid w:val="005D34B1"/>
    <w:rsid w:val="005D37DD"/>
    <w:rsid w:val="005D5967"/>
    <w:rsid w:val="005D6AB4"/>
    <w:rsid w:val="005D774D"/>
    <w:rsid w:val="005E0428"/>
    <w:rsid w:val="005E534D"/>
    <w:rsid w:val="005E7404"/>
    <w:rsid w:val="005F0A62"/>
    <w:rsid w:val="005F2955"/>
    <w:rsid w:val="005F47B3"/>
    <w:rsid w:val="005F4B6C"/>
    <w:rsid w:val="005F5363"/>
    <w:rsid w:val="005F754A"/>
    <w:rsid w:val="005F7972"/>
    <w:rsid w:val="005F7B5B"/>
    <w:rsid w:val="0060412B"/>
    <w:rsid w:val="006065F8"/>
    <w:rsid w:val="0060685D"/>
    <w:rsid w:val="00607550"/>
    <w:rsid w:val="00607871"/>
    <w:rsid w:val="006106A8"/>
    <w:rsid w:val="00610C09"/>
    <w:rsid w:val="00611C92"/>
    <w:rsid w:val="0061289C"/>
    <w:rsid w:val="00612987"/>
    <w:rsid w:val="0061358F"/>
    <w:rsid w:val="00613B17"/>
    <w:rsid w:val="00613B80"/>
    <w:rsid w:val="00613CA6"/>
    <w:rsid w:val="00614A96"/>
    <w:rsid w:val="00615C72"/>
    <w:rsid w:val="00616242"/>
    <w:rsid w:val="00616690"/>
    <w:rsid w:val="00616800"/>
    <w:rsid w:val="00616AF2"/>
    <w:rsid w:val="00620514"/>
    <w:rsid w:val="00620740"/>
    <w:rsid w:val="00620E1F"/>
    <w:rsid w:val="00622171"/>
    <w:rsid w:val="00622581"/>
    <w:rsid w:val="00622B3F"/>
    <w:rsid w:val="00622BFD"/>
    <w:rsid w:val="00623ADD"/>
    <w:rsid w:val="00625F78"/>
    <w:rsid w:val="00626067"/>
    <w:rsid w:val="0062756C"/>
    <w:rsid w:val="006275BC"/>
    <w:rsid w:val="00627E5D"/>
    <w:rsid w:val="00630125"/>
    <w:rsid w:val="00630545"/>
    <w:rsid w:val="00630A27"/>
    <w:rsid w:val="00632E0A"/>
    <w:rsid w:val="006354D3"/>
    <w:rsid w:val="006355FD"/>
    <w:rsid w:val="006356E7"/>
    <w:rsid w:val="0063721B"/>
    <w:rsid w:val="006377D8"/>
    <w:rsid w:val="00640F2F"/>
    <w:rsid w:val="0064137A"/>
    <w:rsid w:val="00642495"/>
    <w:rsid w:val="00643C33"/>
    <w:rsid w:val="00644CE6"/>
    <w:rsid w:val="00645210"/>
    <w:rsid w:val="00646D5E"/>
    <w:rsid w:val="00647B45"/>
    <w:rsid w:val="0065024A"/>
    <w:rsid w:val="0065088F"/>
    <w:rsid w:val="0065117F"/>
    <w:rsid w:val="00652160"/>
    <w:rsid w:val="0065246C"/>
    <w:rsid w:val="0065671B"/>
    <w:rsid w:val="00660135"/>
    <w:rsid w:val="006602D5"/>
    <w:rsid w:val="00661F12"/>
    <w:rsid w:val="00662108"/>
    <w:rsid w:val="00664947"/>
    <w:rsid w:val="006654CF"/>
    <w:rsid w:val="00666892"/>
    <w:rsid w:val="00666D9C"/>
    <w:rsid w:val="00671644"/>
    <w:rsid w:val="00671A1B"/>
    <w:rsid w:val="006737F6"/>
    <w:rsid w:val="00674E02"/>
    <w:rsid w:val="0067534C"/>
    <w:rsid w:val="00676F3B"/>
    <w:rsid w:val="00677427"/>
    <w:rsid w:val="006804F7"/>
    <w:rsid w:val="00680836"/>
    <w:rsid w:val="00682A5E"/>
    <w:rsid w:val="006837F1"/>
    <w:rsid w:val="00686348"/>
    <w:rsid w:val="0068740A"/>
    <w:rsid w:val="006909D8"/>
    <w:rsid w:val="0069173B"/>
    <w:rsid w:val="00691AE4"/>
    <w:rsid w:val="00691D69"/>
    <w:rsid w:val="00692962"/>
    <w:rsid w:val="00692E70"/>
    <w:rsid w:val="00693363"/>
    <w:rsid w:val="006949AA"/>
    <w:rsid w:val="00697860"/>
    <w:rsid w:val="00697B4D"/>
    <w:rsid w:val="00697BCD"/>
    <w:rsid w:val="00697D2B"/>
    <w:rsid w:val="006A18E6"/>
    <w:rsid w:val="006A52A1"/>
    <w:rsid w:val="006A6DEC"/>
    <w:rsid w:val="006B1B64"/>
    <w:rsid w:val="006B22CF"/>
    <w:rsid w:val="006B29BD"/>
    <w:rsid w:val="006B2A7A"/>
    <w:rsid w:val="006B4E0B"/>
    <w:rsid w:val="006C04E4"/>
    <w:rsid w:val="006C069F"/>
    <w:rsid w:val="006C1554"/>
    <w:rsid w:val="006C521D"/>
    <w:rsid w:val="006C61F9"/>
    <w:rsid w:val="006C66B9"/>
    <w:rsid w:val="006D0376"/>
    <w:rsid w:val="006D3A9F"/>
    <w:rsid w:val="006D3C65"/>
    <w:rsid w:val="006D50C3"/>
    <w:rsid w:val="006D63F8"/>
    <w:rsid w:val="006D7525"/>
    <w:rsid w:val="006E14E8"/>
    <w:rsid w:val="006E2B48"/>
    <w:rsid w:val="006E2C78"/>
    <w:rsid w:val="006E593B"/>
    <w:rsid w:val="006E5D43"/>
    <w:rsid w:val="006E5DF3"/>
    <w:rsid w:val="006E6735"/>
    <w:rsid w:val="006E774B"/>
    <w:rsid w:val="006F0A73"/>
    <w:rsid w:val="006F0B62"/>
    <w:rsid w:val="006F30E4"/>
    <w:rsid w:val="006F3D22"/>
    <w:rsid w:val="006F413F"/>
    <w:rsid w:val="006F41DD"/>
    <w:rsid w:val="006F51ED"/>
    <w:rsid w:val="006F60FF"/>
    <w:rsid w:val="006F652D"/>
    <w:rsid w:val="006F7929"/>
    <w:rsid w:val="00700AD8"/>
    <w:rsid w:val="007059A2"/>
    <w:rsid w:val="00705BFE"/>
    <w:rsid w:val="007079AB"/>
    <w:rsid w:val="007118CB"/>
    <w:rsid w:val="00712352"/>
    <w:rsid w:val="007129A3"/>
    <w:rsid w:val="00713072"/>
    <w:rsid w:val="0071341B"/>
    <w:rsid w:val="00714205"/>
    <w:rsid w:val="00716221"/>
    <w:rsid w:val="00721524"/>
    <w:rsid w:val="00721A5E"/>
    <w:rsid w:val="00721D97"/>
    <w:rsid w:val="007224C0"/>
    <w:rsid w:val="00724222"/>
    <w:rsid w:val="00725921"/>
    <w:rsid w:val="00726004"/>
    <w:rsid w:val="0073031C"/>
    <w:rsid w:val="007306AD"/>
    <w:rsid w:val="00730C1C"/>
    <w:rsid w:val="00733C72"/>
    <w:rsid w:val="0073580F"/>
    <w:rsid w:val="00736399"/>
    <w:rsid w:val="00736AA8"/>
    <w:rsid w:val="00736FE5"/>
    <w:rsid w:val="007373A4"/>
    <w:rsid w:val="0074445E"/>
    <w:rsid w:val="007451DC"/>
    <w:rsid w:val="00746BE6"/>
    <w:rsid w:val="00747F5E"/>
    <w:rsid w:val="00750755"/>
    <w:rsid w:val="00750B85"/>
    <w:rsid w:val="00750BB7"/>
    <w:rsid w:val="00750CBA"/>
    <w:rsid w:val="0075222A"/>
    <w:rsid w:val="007539E2"/>
    <w:rsid w:val="00753FD3"/>
    <w:rsid w:val="0075600F"/>
    <w:rsid w:val="007563EE"/>
    <w:rsid w:val="0075647A"/>
    <w:rsid w:val="00757438"/>
    <w:rsid w:val="007602B5"/>
    <w:rsid w:val="00761F2C"/>
    <w:rsid w:val="00761FB1"/>
    <w:rsid w:val="00762936"/>
    <w:rsid w:val="007634D5"/>
    <w:rsid w:val="00764947"/>
    <w:rsid w:val="00764B02"/>
    <w:rsid w:val="007651A5"/>
    <w:rsid w:val="00765F76"/>
    <w:rsid w:val="007661DD"/>
    <w:rsid w:val="00766E57"/>
    <w:rsid w:val="00775527"/>
    <w:rsid w:val="00776F97"/>
    <w:rsid w:val="0077712A"/>
    <w:rsid w:val="00781989"/>
    <w:rsid w:val="00782CD3"/>
    <w:rsid w:val="00783362"/>
    <w:rsid w:val="007834B2"/>
    <w:rsid w:val="007839B4"/>
    <w:rsid w:val="00783C30"/>
    <w:rsid w:val="00783C9F"/>
    <w:rsid w:val="007851B0"/>
    <w:rsid w:val="00785D97"/>
    <w:rsid w:val="0078761D"/>
    <w:rsid w:val="0079113E"/>
    <w:rsid w:val="00792383"/>
    <w:rsid w:val="00796D97"/>
    <w:rsid w:val="00797104"/>
    <w:rsid w:val="007A0310"/>
    <w:rsid w:val="007A1A51"/>
    <w:rsid w:val="007A1DD6"/>
    <w:rsid w:val="007A3397"/>
    <w:rsid w:val="007A3F87"/>
    <w:rsid w:val="007A4213"/>
    <w:rsid w:val="007A5B32"/>
    <w:rsid w:val="007A63E9"/>
    <w:rsid w:val="007A642D"/>
    <w:rsid w:val="007A7E60"/>
    <w:rsid w:val="007B0247"/>
    <w:rsid w:val="007B0511"/>
    <w:rsid w:val="007B12F4"/>
    <w:rsid w:val="007B140A"/>
    <w:rsid w:val="007B2BDE"/>
    <w:rsid w:val="007B3596"/>
    <w:rsid w:val="007B3B8A"/>
    <w:rsid w:val="007B5F0B"/>
    <w:rsid w:val="007C040E"/>
    <w:rsid w:val="007C1DB7"/>
    <w:rsid w:val="007C2095"/>
    <w:rsid w:val="007C40E1"/>
    <w:rsid w:val="007C67F7"/>
    <w:rsid w:val="007C6F14"/>
    <w:rsid w:val="007C7458"/>
    <w:rsid w:val="007C7878"/>
    <w:rsid w:val="007C7C7D"/>
    <w:rsid w:val="007C7ED4"/>
    <w:rsid w:val="007D15C5"/>
    <w:rsid w:val="007D1DB9"/>
    <w:rsid w:val="007D3067"/>
    <w:rsid w:val="007D3266"/>
    <w:rsid w:val="007D50B7"/>
    <w:rsid w:val="007D5358"/>
    <w:rsid w:val="007D5AC9"/>
    <w:rsid w:val="007D6518"/>
    <w:rsid w:val="007D790C"/>
    <w:rsid w:val="007E00C4"/>
    <w:rsid w:val="007E4510"/>
    <w:rsid w:val="007E4D45"/>
    <w:rsid w:val="007E77F5"/>
    <w:rsid w:val="007F1676"/>
    <w:rsid w:val="007F1764"/>
    <w:rsid w:val="007F26AE"/>
    <w:rsid w:val="007F3647"/>
    <w:rsid w:val="007F3BCA"/>
    <w:rsid w:val="007F566E"/>
    <w:rsid w:val="007F5CA3"/>
    <w:rsid w:val="007F63CE"/>
    <w:rsid w:val="007F7F3D"/>
    <w:rsid w:val="0080051E"/>
    <w:rsid w:val="008013C0"/>
    <w:rsid w:val="008015EF"/>
    <w:rsid w:val="00803099"/>
    <w:rsid w:val="00803120"/>
    <w:rsid w:val="00803660"/>
    <w:rsid w:val="008039E2"/>
    <w:rsid w:val="008069A8"/>
    <w:rsid w:val="008071CD"/>
    <w:rsid w:val="008078A7"/>
    <w:rsid w:val="008078CF"/>
    <w:rsid w:val="00810724"/>
    <w:rsid w:val="0081134D"/>
    <w:rsid w:val="00812E20"/>
    <w:rsid w:val="00813BAA"/>
    <w:rsid w:val="00813D9F"/>
    <w:rsid w:val="008148DD"/>
    <w:rsid w:val="00814BD2"/>
    <w:rsid w:val="008157FD"/>
    <w:rsid w:val="008159A8"/>
    <w:rsid w:val="008208BB"/>
    <w:rsid w:val="00820C77"/>
    <w:rsid w:val="00820E73"/>
    <w:rsid w:val="008217BC"/>
    <w:rsid w:val="00821CD5"/>
    <w:rsid w:val="00823A24"/>
    <w:rsid w:val="008250DF"/>
    <w:rsid w:val="00825A11"/>
    <w:rsid w:val="00827894"/>
    <w:rsid w:val="00827C58"/>
    <w:rsid w:val="0083017E"/>
    <w:rsid w:val="0083149C"/>
    <w:rsid w:val="0083217E"/>
    <w:rsid w:val="008360AF"/>
    <w:rsid w:val="00836973"/>
    <w:rsid w:val="00836D61"/>
    <w:rsid w:val="00837D2A"/>
    <w:rsid w:val="00837F7B"/>
    <w:rsid w:val="0084099C"/>
    <w:rsid w:val="008413E3"/>
    <w:rsid w:val="00841A63"/>
    <w:rsid w:val="00843372"/>
    <w:rsid w:val="008440D5"/>
    <w:rsid w:val="00844AA7"/>
    <w:rsid w:val="008468DB"/>
    <w:rsid w:val="0085090A"/>
    <w:rsid w:val="00850B50"/>
    <w:rsid w:val="00851999"/>
    <w:rsid w:val="00851CBE"/>
    <w:rsid w:val="00851F79"/>
    <w:rsid w:val="008525CC"/>
    <w:rsid w:val="00853D56"/>
    <w:rsid w:val="0085506F"/>
    <w:rsid w:val="008556A9"/>
    <w:rsid w:val="00855989"/>
    <w:rsid w:val="00856866"/>
    <w:rsid w:val="008573C6"/>
    <w:rsid w:val="00860AD7"/>
    <w:rsid w:val="0086190E"/>
    <w:rsid w:val="008629F3"/>
    <w:rsid w:val="0086371F"/>
    <w:rsid w:val="00866D03"/>
    <w:rsid w:val="00870484"/>
    <w:rsid w:val="00870BD5"/>
    <w:rsid w:val="0087120D"/>
    <w:rsid w:val="0087435D"/>
    <w:rsid w:val="00874816"/>
    <w:rsid w:val="00880992"/>
    <w:rsid w:val="00880F53"/>
    <w:rsid w:val="0088187D"/>
    <w:rsid w:val="00882559"/>
    <w:rsid w:val="00884AB7"/>
    <w:rsid w:val="0088509C"/>
    <w:rsid w:val="00885EDF"/>
    <w:rsid w:val="0088758F"/>
    <w:rsid w:val="0088798E"/>
    <w:rsid w:val="00891D00"/>
    <w:rsid w:val="00892BAE"/>
    <w:rsid w:val="00893EAF"/>
    <w:rsid w:val="008949AB"/>
    <w:rsid w:val="00894EA9"/>
    <w:rsid w:val="0089607F"/>
    <w:rsid w:val="00897FF8"/>
    <w:rsid w:val="008A0B37"/>
    <w:rsid w:val="008A220E"/>
    <w:rsid w:val="008A467F"/>
    <w:rsid w:val="008A4CF9"/>
    <w:rsid w:val="008A55A1"/>
    <w:rsid w:val="008A6B06"/>
    <w:rsid w:val="008B1621"/>
    <w:rsid w:val="008B30C1"/>
    <w:rsid w:val="008B3833"/>
    <w:rsid w:val="008B6E14"/>
    <w:rsid w:val="008B7174"/>
    <w:rsid w:val="008B7500"/>
    <w:rsid w:val="008B78C0"/>
    <w:rsid w:val="008B7DC9"/>
    <w:rsid w:val="008C2006"/>
    <w:rsid w:val="008C21F4"/>
    <w:rsid w:val="008C36EE"/>
    <w:rsid w:val="008C5D7B"/>
    <w:rsid w:val="008C67C3"/>
    <w:rsid w:val="008C6AAD"/>
    <w:rsid w:val="008C78DA"/>
    <w:rsid w:val="008C7FA3"/>
    <w:rsid w:val="008D1E2B"/>
    <w:rsid w:val="008D362C"/>
    <w:rsid w:val="008D36EA"/>
    <w:rsid w:val="008D382A"/>
    <w:rsid w:val="008D3BC2"/>
    <w:rsid w:val="008D3F6E"/>
    <w:rsid w:val="008D44B2"/>
    <w:rsid w:val="008D465B"/>
    <w:rsid w:val="008D4897"/>
    <w:rsid w:val="008D4A9D"/>
    <w:rsid w:val="008D4F68"/>
    <w:rsid w:val="008D6240"/>
    <w:rsid w:val="008E003C"/>
    <w:rsid w:val="008E004E"/>
    <w:rsid w:val="008E0AC1"/>
    <w:rsid w:val="008E0C02"/>
    <w:rsid w:val="008E2C6A"/>
    <w:rsid w:val="008E5071"/>
    <w:rsid w:val="008E6853"/>
    <w:rsid w:val="008F0057"/>
    <w:rsid w:val="008F1279"/>
    <w:rsid w:val="008F1FA3"/>
    <w:rsid w:val="008F746E"/>
    <w:rsid w:val="008F7DA0"/>
    <w:rsid w:val="00900457"/>
    <w:rsid w:val="00901C32"/>
    <w:rsid w:val="0090283D"/>
    <w:rsid w:val="009034BA"/>
    <w:rsid w:val="009037C9"/>
    <w:rsid w:val="00903A32"/>
    <w:rsid w:val="0090463E"/>
    <w:rsid w:val="009061F6"/>
    <w:rsid w:val="00907378"/>
    <w:rsid w:val="00912EFC"/>
    <w:rsid w:val="00915D5B"/>
    <w:rsid w:val="00915ED5"/>
    <w:rsid w:val="00915FC8"/>
    <w:rsid w:val="00916AFA"/>
    <w:rsid w:val="00920255"/>
    <w:rsid w:val="009226FE"/>
    <w:rsid w:val="00922A11"/>
    <w:rsid w:val="0092668E"/>
    <w:rsid w:val="00926CB8"/>
    <w:rsid w:val="00930757"/>
    <w:rsid w:val="00930CBC"/>
    <w:rsid w:val="00932A6D"/>
    <w:rsid w:val="0093385D"/>
    <w:rsid w:val="00934412"/>
    <w:rsid w:val="00935AF7"/>
    <w:rsid w:val="00936DBA"/>
    <w:rsid w:val="00937597"/>
    <w:rsid w:val="00937689"/>
    <w:rsid w:val="009400BA"/>
    <w:rsid w:val="0094137C"/>
    <w:rsid w:val="00942A3C"/>
    <w:rsid w:val="0094412D"/>
    <w:rsid w:val="009445D7"/>
    <w:rsid w:val="009449FD"/>
    <w:rsid w:val="00945EA6"/>
    <w:rsid w:val="00951A04"/>
    <w:rsid w:val="00951B05"/>
    <w:rsid w:val="00953487"/>
    <w:rsid w:val="00955725"/>
    <w:rsid w:val="00955C41"/>
    <w:rsid w:val="00956053"/>
    <w:rsid w:val="009604E5"/>
    <w:rsid w:val="00961749"/>
    <w:rsid w:val="0096274D"/>
    <w:rsid w:val="0096292E"/>
    <w:rsid w:val="00962CE1"/>
    <w:rsid w:val="009656A3"/>
    <w:rsid w:val="00965B05"/>
    <w:rsid w:val="00966A55"/>
    <w:rsid w:val="00967112"/>
    <w:rsid w:val="009676B9"/>
    <w:rsid w:val="0097022F"/>
    <w:rsid w:val="00972378"/>
    <w:rsid w:val="0097263D"/>
    <w:rsid w:val="00973284"/>
    <w:rsid w:val="00973C62"/>
    <w:rsid w:val="00976434"/>
    <w:rsid w:val="00977DBC"/>
    <w:rsid w:val="00980369"/>
    <w:rsid w:val="00980556"/>
    <w:rsid w:val="00980E4B"/>
    <w:rsid w:val="009820E0"/>
    <w:rsid w:val="00982844"/>
    <w:rsid w:val="00985E85"/>
    <w:rsid w:val="00987262"/>
    <w:rsid w:val="0099001F"/>
    <w:rsid w:val="00992BF0"/>
    <w:rsid w:val="00992F29"/>
    <w:rsid w:val="00994298"/>
    <w:rsid w:val="0099495B"/>
    <w:rsid w:val="00994ED5"/>
    <w:rsid w:val="00995012"/>
    <w:rsid w:val="00995C8F"/>
    <w:rsid w:val="009A0F8E"/>
    <w:rsid w:val="009A1A0C"/>
    <w:rsid w:val="009A1A95"/>
    <w:rsid w:val="009A2491"/>
    <w:rsid w:val="009A37D3"/>
    <w:rsid w:val="009A3E6E"/>
    <w:rsid w:val="009A41F7"/>
    <w:rsid w:val="009A43CB"/>
    <w:rsid w:val="009A4834"/>
    <w:rsid w:val="009A4AED"/>
    <w:rsid w:val="009A6BC5"/>
    <w:rsid w:val="009A7F87"/>
    <w:rsid w:val="009B056F"/>
    <w:rsid w:val="009B39B2"/>
    <w:rsid w:val="009B4835"/>
    <w:rsid w:val="009B632A"/>
    <w:rsid w:val="009B64B0"/>
    <w:rsid w:val="009B6C4C"/>
    <w:rsid w:val="009C14DC"/>
    <w:rsid w:val="009C33B2"/>
    <w:rsid w:val="009C3B7A"/>
    <w:rsid w:val="009C3D4F"/>
    <w:rsid w:val="009D00C7"/>
    <w:rsid w:val="009D429C"/>
    <w:rsid w:val="009D550D"/>
    <w:rsid w:val="009D69EC"/>
    <w:rsid w:val="009D7518"/>
    <w:rsid w:val="009D76A3"/>
    <w:rsid w:val="009E148C"/>
    <w:rsid w:val="009E2DD0"/>
    <w:rsid w:val="009E3A0B"/>
    <w:rsid w:val="009E4571"/>
    <w:rsid w:val="009E51E0"/>
    <w:rsid w:val="009F60B2"/>
    <w:rsid w:val="00A01D4C"/>
    <w:rsid w:val="00A070BB"/>
    <w:rsid w:val="00A1036F"/>
    <w:rsid w:val="00A11829"/>
    <w:rsid w:val="00A1211E"/>
    <w:rsid w:val="00A12D2E"/>
    <w:rsid w:val="00A13075"/>
    <w:rsid w:val="00A1773C"/>
    <w:rsid w:val="00A17945"/>
    <w:rsid w:val="00A17C9F"/>
    <w:rsid w:val="00A17D6A"/>
    <w:rsid w:val="00A201C4"/>
    <w:rsid w:val="00A22569"/>
    <w:rsid w:val="00A2256E"/>
    <w:rsid w:val="00A23646"/>
    <w:rsid w:val="00A237D5"/>
    <w:rsid w:val="00A23EE4"/>
    <w:rsid w:val="00A246C2"/>
    <w:rsid w:val="00A3115A"/>
    <w:rsid w:val="00A31A77"/>
    <w:rsid w:val="00A31B4C"/>
    <w:rsid w:val="00A33F11"/>
    <w:rsid w:val="00A34689"/>
    <w:rsid w:val="00A3558E"/>
    <w:rsid w:val="00A35812"/>
    <w:rsid w:val="00A35ABA"/>
    <w:rsid w:val="00A368D7"/>
    <w:rsid w:val="00A37D0E"/>
    <w:rsid w:val="00A40411"/>
    <w:rsid w:val="00A404A3"/>
    <w:rsid w:val="00A40DB5"/>
    <w:rsid w:val="00A41F16"/>
    <w:rsid w:val="00A42294"/>
    <w:rsid w:val="00A42718"/>
    <w:rsid w:val="00A442CE"/>
    <w:rsid w:val="00A445B8"/>
    <w:rsid w:val="00A44D6C"/>
    <w:rsid w:val="00A4575C"/>
    <w:rsid w:val="00A45CEC"/>
    <w:rsid w:val="00A47DE6"/>
    <w:rsid w:val="00A553EB"/>
    <w:rsid w:val="00A56327"/>
    <w:rsid w:val="00A5682D"/>
    <w:rsid w:val="00A56F9F"/>
    <w:rsid w:val="00A57534"/>
    <w:rsid w:val="00A575F3"/>
    <w:rsid w:val="00A5760C"/>
    <w:rsid w:val="00A6032E"/>
    <w:rsid w:val="00A606E6"/>
    <w:rsid w:val="00A62F27"/>
    <w:rsid w:val="00A62F78"/>
    <w:rsid w:val="00A64F7F"/>
    <w:rsid w:val="00A65FA7"/>
    <w:rsid w:val="00A66AA3"/>
    <w:rsid w:val="00A72D2E"/>
    <w:rsid w:val="00A733C1"/>
    <w:rsid w:val="00A75ED6"/>
    <w:rsid w:val="00A77480"/>
    <w:rsid w:val="00A779F2"/>
    <w:rsid w:val="00A77E0F"/>
    <w:rsid w:val="00A80C82"/>
    <w:rsid w:val="00A81BAD"/>
    <w:rsid w:val="00A827C1"/>
    <w:rsid w:val="00A8590D"/>
    <w:rsid w:val="00A87928"/>
    <w:rsid w:val="00A901BF"/>
    <w:rsid w:val="00A90CA4"/>
    <w:rsid w:val="00A90D92"/>
    <w:rsid w:val="00A91FEA"/>
    <w:rsid w:val="00A92505"/>
    <w:rsid w:val="00A926BC"/>
    <w:rsid w:val="00A92ECE"/>
    <w:rsid w:val="00A9377A"/>
    <w:rsid w:val="00A948BB"/>
    <w:rsid w:val="00A9662F"/>
    <w:rsid w:val="00A97933"/>
    <w:rsid w:val="00AA01E9"/>
    <w:rsid w:val="00AA0A22"/>
    <w:rsid w:val="00AA245C"/>
    <w:rsid w:val="00AA2A12"/>
    <w:rsid w:val="00AA2E33"/>
    <w:rsid w:val="00AA57AC"/>
    <w:rsid w:val="00AB0F4F"/>
    <w:rsid w:val="00AB13C7"/>
    <w:rsid w:val="00AB2CBC"/>
    <w:rsid w:val="00AB36C7"/>
    <w:rsid w:val="00AB3F9D"/>
    <w:rsid w:val="00AB6F9F"/>
    <w:rsid w:val="00AB7CA0"/>
    <w:rsid w:val="00AC0270"/>
    <w:rsid w:val="00AC0311"/>
    <w:rsid w:val="00AC0FDE"/>
    <w:rsid w:val="00AC1122"/>
    <w:rsid w:val="00AC2D5D"/>
    <w:rsid w:val="00AC42B6"/>
    <w:rsid w:val="00AC725D"/>
    <w:rsid w:val="00AC7535"/>
    <w:rsid w:val="00AD0B7D"/>
    <w:rsid w:val="00AD174E"/>
    <w:rsid w:val="00AD2610"/>
    <w:rsid w:val="00AD2E6F"/>
    <w:rsid w:val="00AD2EE9"/>
    <w:rsid w:val="00AD367F"/>
    <w:rsid w:val="00AD4357"/>
    <w:rsid w:val="00AD5561"/>
    <w:rsid w:val="00AD6723"/>
    <w:rsid w:val="00AE0781"/>
    <w:rsid w:val="00AE1733"/>
    <w:rsid w:val="00AE1778"/>
    <w:rsid w:val="00AE17A3"/>
    <w:rsid w:val="00AE226C"/>
    <w:rsid w:val="00AE327D"/>
    <w:rsid w:val="00AE3FD4"/>
    <w:rsid w:val="00AE51BE"/>
    <w:rsid w:val="00AE6817"/>
    <w:rsid w:val="00AE6BE1"/>
    <w:rsid w:val="00AE6F2D"/>
    <w:rsid w:val="00AF19D6"/>
    <w:rsid w:val="00AF1D70"/>
    <w:rsid w:val="00AF62C7"/>
    <w:rsid w:val="00AF6BC5"/>
    <w:rsid w:val="00AF72EF"/>
    <w:rsid w:val="00AF72F3"/>
    <w:rsid w:val="00AF78E7"/>
    <w:rsid w:val="00B00DF8"/>
    <w:rsid w:val="00B00F4E"/>
    <w:rsid w:val="00B01A2C"/>
    <w:rsid w:val="00B02EE0"/>
    <w:rsid w:val="00B03319"/>
    <w:rsid w:val="00B04CF3"/>
    <w:rsid w:val="00B06AF4"/>
    <w:rsid w:val="00B06B49"/>
    <w:rsid w:val="00B07138"/>
    <w:rsid w:val="00B107F4"/>
    <w:rsid w:val="00B11908"/>
    <w:rsid w:val="00B1666E"/>
    <w:rsid w:val="00B17D52"/>
    <w:rsid w:val="00B21478"/>
    <w:rsid w:val="00B21D1A"/>
    <w:rsid w:val="00B21FA0"/>
    <w:rsid w:val="00B24268"/>
    <w:rsid w:val="00B2623D"/>
    <w:rsid w:val="00B2794F"/>
    <w:rsid w:val="00B32A70"/>
    <w:rsid w:val="00B34104"/>
    <w:rsid w:val="00B35571"/>
    <w:rsid w:val="00B35C8D"/>
    <w:rsid w:val="00B35DC3"/>
    <w:rsid w:val="00B35E1F"/>
    <w:rsid w:val="00B41F9F"/>
    <w:rsid w:val="00B4294E"/>
    <w:rsid w:val="00B435AA"/>
    <w:rsid w:val="00B435FB"/>
    <w:rsid w:val="00B44534"/>
    <w:rsid w:val="00B44B1D"/>
    <w:rsid w:val="00B452D0"/>
    <w:rsid w:val="00B454E8"/>
    <w:rsid w:val="00B457BB"/>
    <w:rsid w:val="00B47977"/>
    <w:rsid w:val="00B50055"/>
    <w:rsid w:val="00B504A4"/>
    <w:rsid w:val="00B51246"/>
    <w:rsid w:val="00B57EBC"/>
    <w:rsid w:val="00B63D2D"/>
    <w:rsid w:val="00B640C4"/>
    <w:rsid w:val="00B642A8"/>
    <w:rsid w:val="00B660EB"/>
    <w:rsid w:val="00B70A52"/>
    <w:rsid w:val="00B71B32"/>
    <w:rsid w:val="00B71F67"/>
    <w:rsid w:val="00B720FA"/>
    <w:rsid w:val="00B72634"/>
    <w:rsid w:val="00B75302"/>
    <w:rsid w:val="00B75565"/>
    <w:rsid w:val="00B75CCA"/>
    <w:rsid w:val="00B76885"/>
    <w:rsid w:val="00B805A9"/>
    <w:rsid w:val="00B81D8D"/>
    <w:rsid w:val="00B87E54"/>
    <w:rsid w:val="00B910A6"/>
    <w:rsid w:val="00B925B2"/>
    <w:rsid w:val="00B93D55"/>
    <w:rsid w:val="00B94117"/>
    <w:rsid w:val="00BA0C3D"/>
    <w:rsid w:val="00BA3436"/>
    <w:rsid w:val="00BA60C6"/>
    <w:rsid w:val="00BB0B67"/>
    <w:rsid w:val="00BB2C7D"/>
    <w:rsid w:val="00BB2F5F"/>
    <w:rsid w:val="00BB3147"/>
    <w:rsid w:val="00BB35A9"/>
    <w:rsid w:val="00BB3DB9"/>
    <w:rsid w:val="00BB3F4C"/>
    <w:rsid w:val="00BB436D"/>
    <w:rsid w:val="00BB4601"/>
    <w:rsid w:val="00BB6CE0"/>
    <w:rsid w:val="00BC0599"/>
    <w:rsid w:val="00BC2058"/>
    <w:rsid w:val="00BC4028"/>
    <w:rsid w:val="00BC5223"/>
    <w:rsid w:val="00BC648D"/>
    <w:rsid w:val="00BC7635"/>
    <w:rsid w:val="00BC7661"/>
    <w:rsid w:val="00BD1364"/>
    <w:rsid w:val="00BD2434"/>
    <w:rsid w:val="00BD45BB"/>
    <w:rsid w:val="00BD4B6D"/>
    <w:rsid w:val="00BD59CF"/>
    <w:rsid w:val="00BD6517"/>
    <w:rsid w:val="00BD773A"/>
    <w:rsid w:val="00BD791C"/>
    <w:rsid w:val="00BD7B57"/>
    <w:rsid w:val="00BE7231"/>
    <w:rsid w:val="00BE78A3"/>
    <w:rsid w:val="00BE7FF1"/>
    <w:rsid w:val="00BF1F54"/>
    <w:rsid w:val="00BF229E"/>
    <w:rsid w:val="00BF3098"/>
    <w:rsid w:val="00BF403E"/>
    <w:rsid w:val="00BF54A2"/>
    <w:rsid w:val="00BF7292"/>
    <w:rsid w:val="00BF74EE"/>
    <w:rsid w:val="00C00DE4"/>
    <w:rsid w:val="00C01980"/>
    <w:rsid w:val="00C03ACE"/>
    <w:rsid w:val="00C05431"/>
    <w:rsid w:val="00C057CE"/>
    <w:rsid w:val="00C06E7B"/>
    <w:rsid w:val="00C07487"/>
    <w:rsid w:val="00C07A8A"/>
    <w:rsid w:val="00C105E2"/>
    <w:rsid w:val="00C11426"/>
    <w:rsid w:val="00C1157A"/>
    <w:rsid w:val="00C11C25"/>
    <w:rsid w:val="00C16046"/>
    <w:rsid w:val="00C1651F"/>
    <w:rsid w:val="00C16B01"/>
    <w:rsid w:val="00C170CE"/>
    <w:rsid w:val="00C179A9"/>
    <w:rsid w:val="00C20352"/>
    <w:rsid w:val="00C21439"/>
    <w:rsid w:val="00C214A9"/>
    <w:rsid w:val="00C2190D"/>
    <w:rsid w:val="00C21B09"/>
    <w:rsid w:val="00C238FA"/>
    <w:rsid w:val="00C23E85"/>
    <w:rsid w:val="00C242EC"/>
    <w:rsid w:val="00C255E7"/>
    <w:rsid w:val="00C2763F"/>
    <w:rsid w:val="00C31BAC"/>
    <w:rsid w:val="00C31F35"/>
    <w:rsid w:val="00C31FD7"/>
    <w:rsid w:val="00C34028"/>
    <w:rsid w:val="00C3686C"/>
    <w:rsid w:val="00C37847"/>
    <w:rsid w:val="00C37AE7"/>
    <w:rsid w:val="00C41085"/>
    <w:rsid w:val="00C4121C"/>
    <w:rsid w:val="00C4172E"/>
    <w:rsid w:val="00C41E45"/>
    <w:rsid w:val="00C43EB9"/>
    <w:rsid w:val="00C458E4"/>
    <w:rsid w:val="00C46244"/>
    <w:rsid w:val="00C5018A"/>
    <w:rsid w:val="00C50BDE"/>
    <w:rsid w:val="00C51DA4"/>
    <w:rsid w:val="00C52869"/>
    <w:rsid w:val="00C62551"/>
    <w:rsid w:val="00C6389F"/>
    <w:rsid w:val="00C640F0"/>
    <w:rsid w:val="00C641C2"/>
    <w:rsid w:val="00C649BE"/>
    <w:rsid w:val="00C6583D"/>
    <w:rsid w:val="00C6779A"/>
    <w:rsid w:val="00C67EDD"/>
    <w:rsid w:val="00C67FAB"/>
    <w:rsid w:val="00C70487"/>
    <w:rsid w:val="00C70FD0"/>
    <w:rsid w:val="00C71181"/>
    <w:rsid w:val="00C7199F"/>
    <w:rsid w:val="00C74B2E"/>
    <w:rsid w:val="00C757E7"/>
    <w:rsid w:val="00C75868"/>
    <w:rsid w:val="00C76732"/>
    <w:rsid w:val="00C7690A"/>
    <w:rsid w:val="00C777B8"/>
    <w:rsid w:val="00C8014B"/>
    <w:rsid w:val="00C85032"/>
    <w:rsid w:val="00C8525E"/>
    <w:rsid w:val="00C871A5"/>
    <w:rsid w:val="00C8742D"/>
    <w:rsid w:val="00C90356"/>
    <w:rsid w:val="00C91453"/>
    <w:rsid w:val="00C917CE"/>
    <w:rsid w:val="00C9189F"/>
    <w:rsid w:val="00C92584"/>
    <w:rsid w:val="00C92B5D"/>
    <w:rsid w:val="00C93A55"/>
    <w:rsid w:val="00C94D3F"/>
    <w:rsid w:val="00C95AC7"/>
    <w:rsid w:val="00C95EC1"/>
    <w:rsid w:val="00C96E06"/>
    <w:rsid w:val="00C973A0"/>
    <w:rsid w:val="00C9768A"/>
    <w:rsid w:val="00C978E7"/>
    <w:rsid w:val="00C97C24"/>
    <w:rsid w:val="00CA0059"/>
    <w:rsid w:val="00CA0479"/>
    <w:rsid w:val="00CA082C"/>
    <w:rsid w:val="00CA0B8D"/>
    <w:rsid w:val="00CA24A8"/>
    <w:rsid w:val="00CA2752"/>
    <w:rsid w:val="00CA33BA"/>
    <w:rsid w:val="00CA6732"/>
    <w:rsid w:val="00CA7001"/>
    <w:rsid w:val="00CB0FD5"/>
    <w:rsid w:val="00CB3B4F"/>
    <w:rsid w:val="00CB4118"/>
    <w:rsid w:val="00CC0678"/>
    <w:rsid w:val="00CC0818"/>
    <w:rsid w:val="00CC2D30"/>
    <w:rsid w:val="00CC58E7"/>
    <w:rsid w:val="00CC5F5B"/>
    <w:rsid w:val="00CD1243"/>
    <w:rsid w:val="00CD2413"/>
    <w:rsid w:val="00CD2B01"/>
    <w:rsid w:val="00CD4B09"/>
    <w:rsid w:val="00CD589D"/>
    <w:rsid w:val="00CE0093"/>
    <w:rsid w:val="00CE051F"/>
    <w:rsid w:val="00CE0F5D"/>
    <w:rsid w:val="00CE23F7"/>
    <w:rsid w:val="00CE2BC4"/>
    <w:rsid w:val="00CE2F23"/>
    <w:rsid w:val="00CE4B7A"/>
    <w:rsid w:val="00CE5E0A"/>
    <w:rsid w:val="00CE6E3C"/>
    <w:rsid w:val="00CF0E25"/>
    <w:rsid w:val="00CF1167"/>
    <w:rsid w:val="00CF22F1"/>
    <w:rsid w:val="00CF3AC1"/>
    <w:rsid w:val="00CF619A"/>
    <w:rsid w:val="00CF6667"/>
    <w:rsid w:val="00CF6C08"/>
    <w:rsid w:val="00CF718F"/>
    <w:rsid w:val="00CF7D78"/>
    <w:rsid w:val="00D004B0"/>
    <w:rsid w:val="00D01AC8"/>
    <w:rsid w:val="00D04A38"/>
    <w:rsid w:val="00D053DC"/>
    <w:rsid w:val="00D062F5"/>
    <w:rsid w:val="00D07A7D"/>
    <w:rsid w:val="00D107EB"/>
    <w:rsid w:val="00D10E71"/>
    <w:rsid w:val="00D11AEC"/>
    <w:rsid w:val="00D11CB6"/>
    <w:rsid w:val="00D13514"/>
    <w:rsid w:val="00D1503C"/>
    <w:rsid w:val="00D16E1F"/>
    <w:rsid w:val="00D17A2A"/>
    <w:rsid w:val="00D204AB"/>
    <w:rsid w:val="00D221F4"/>
    <w:rsid w:val="00D227FC"/>
    <w:rsid w:val="00D229A3"/>
    <w:rsid w:val="00D23ED6"/>
    <w:rsid w:val="00D241A4"/>
    <w:rsid w:val="00D25A8F"/>
    <w:rsid w:val="00D26B6A"/>
    <w:rsid w:val="00D27E91"/>
    <w:rsid w:val="00D306FB"/>
    <w:rsid w:val="00D32CC9"/>
    <w:rsid w:val="00D36B7B"/>
    <w:rsid w:val="00D41039"/>
    <w:rsid w:val="00D4134A"/>
    <w:rsid w:val="00D41E53"/>
    <w:rsid w:val="00D44AAD"/>
    <w:rsid w:val="00D452AD"/>
    <w:rsid w:val="00D5389F"/>
    <w:rsid w:val="00D54AE6"/>
    <w:rsid w:val="00D54B23"/>
    <w:rsid w:val="00D560EB"/>
    <w:rsid w:val="00D60AC4"/>
    <w:rsid w:val="00D6260E"/>
    <w:rsid w:val="00D6330F"/>
    <w:rsid w:val="00D64A6D"/>
    <w:rsid w:val="00D70A18"/>
    <w:rsid w:val="00D72BF8"/>
    <w:rsid w:val="00D73BCD"/>
    <w:rsid w:val="00D73BEA"/>
    <w:rsid w:val="00D74AB0"/>
    <w:rsid w:val="00D74FB1"/>
    <w:rsid w:val="00D76E7C"/>
    <w:rsid w:val="00D80348"/>
    <w:rsid w:val="00D809AB"/>
    <w:rsid w:val="00D815B8"/>
    <w:rsid w:val="00D816E6"/>
    <w:rsid w:val="00D81C5B"/>
    <w:rsid w:val="00D81F8E"/>
    <w:rsid w:val="00D82479"/>
    <w:rsid w:val="00D84876"/>
    <w:rsid w:val="00D85861"/>
    <w:rsid w:val="00D85B9B"/>
    <w:rsid w:val="00D85F95"/>
    <w:rsid w:val="00D86F0B"/>
    <w:rsid w:val="00D90E35"/>
    <w:rsid w:val="00D92A7A"/>
    <w:rsid w:val="00D93F12"/>
    <w:rsid w:val="00D94833"/>
    <w:rsid w:val="00D94E1E"/>
    <w:rsid w:val="00D95404"/>
    <w:rsid w:val="00D97553"/>
    <w:rsid w:val="00DA1C36"/>
    <w:rsid w:val="00DA1FD2"/>
    <w:rsid w:val="00DA242B"/>
    <w:rsid w:val="00DA414F"/>
    <w:rsid w:val="00DA4875"/>
    <w:rsid w:val="00DA6B91"/>
    <w:rsid w:val="00DA6CEB"/>
    <w:rsid w:val="00DA7577"/>
    <w:rsid w:val="00DA771C"/>
    <w:rsid w:val="00DA7920"/>
    <w:rsid w:val="00DA7CE8"/>
    <w:rsid w:val="00DA7EAF"/>
    <w:rsid w:val="00DB209C"/>
    <w:rsid w:val="00DB2D50"/>
    <w:rsid w:val="00DB621D"/>
    <w:rsid w:val="00DB6B1B"/>
    <w:rsid w:val="00DB7989"/>
    <w:rsid w:val="00DC0E53"/>
    <w:rsid w:val="00DC2657"/>
    <w:rsid w:val="00DC347C"/>
    <w:rsid w:val="00DC41D3"/>
    <w:rsid w:val="00DC5303"/>
    <w:rsid w:val="00DC6334"/>
    <w:rsid w:val="00DC70F8"/>
    <w:rsid w:val="00DC74A9"/>
    <w:rsid w:val="00DD22B0"/>
    <w:rsid w:val="00DD2465"/>
    <w:rsid w:val="00DD4B4F"/>
    <w:rsid w:val="00DD5E12"/>
    <w:rsid w:val="00DD73B1"/>
    <w:rsid w:val="00DE0030"/>
    <w:rsid w:val="00DE09F6"/>
    <w:rsid w:val="00DE0AFF"/>
    <w:rsid w:val="00DE18AD"/>
    <w:rsid w:val="00DE18C0"/>
    <w:rsid w:val="00DE1C0B"/>
    <w:rsid w:val="00DE1CEE"/>
    <w:rsid w:val="00DE2D05"/>
    <w:rsid w:val="00DE41F0"/>
    <w:rsid w:val="00DE45FA"/>
    <w:rsid w:val="00DE63C9"/>
    <w:rsid w:val="00DE6E98"/>
    <w:rsid w:val="00DF0235"/>
    <w:rsid w:val="00DF3DE3"/>
    <w:rsid w:val="00DF6CDE"/>
    <w:rsid w:val="00DF7268"/>
    <w:rsid w:val="00DF76AC"/>
    <w:rsid w:val="00E0006C"/>
    <w:rsid w:val="00E07E20"/>
    <w:rsid w:val="00E14574"/>
    <w:rsid w:val="00E158C1"/>
    <w:rsid w:val="00E15B96"/>
    <w:rsid w:val="00E1606E"/>
    <w:rsid w:val="00E166E6"/>
    <w:rsid w:val="00E17495"/>
    <w:rsid w:val="00E17517"/>
    <w:rsid w:val="00E2085B"/>
    <w:rsid w:val="00E21B96"/>
    <w:rsid w:val="00E233A9"/>
    <w:rsid w:val="00E25442"/>
    <w:rsid w:val="00E261CF"/>
    <w:rsid w:val="00E321A3"/>
    <w:rsid w:val="00E35F0D"/>
    <w:rsid w:val="00E367B1"/>
    <w:rsid w:val="00E37E31"/>
    <w:rsid w:val="00E4045D"/>
    <w:rsid w:val="00E41A26"/>
    <w:rsid w:val="00E42C34"/>
    <w:rsid w:val="00E43E9C"/>
    <w:rsid w:val="00E45AB6"/>
    <w:rsid w:val="00E46C90"/>
    <w:rsid w:val="00E47941"/>
    <w:rsid w:val="00E47CCD"/>
    <w:rsid w:val="00E50877"/>
    <w:rsid w:val="00E51528"/>
    <w:rsid w:val="00E520F9"/>
    <w:rsid w:val="00E5267A"/>
    <w:rsid w:val="00E52A77"/>
    <w:rsid w:val="00E53F88"/>
    <w:rsid w:val="00E54256"/>
    <w:rsid w:val="00E554D7"/>
    <w:rsid w:val="00E5560A"/>
    <w:rsid w:val="00E568C5"/>
    <w:rsid w:val="00E56E85"/>
    <w:rsid w:val="00E56E9B"/>
    <w:rsid w:val="00E5716B"/>
    <w:rsid w:val="00E61A77"/>
    <w:rsid w:val="00E62D1D"/>
    <w:rsid w:val="00E64655"/>
    <w:rsid w:val="00E64ECC"/>
    <w:rsid w:val="00E6586E"/>
    <w:rsid w:val="00E677F9"/>
    <w:rsid w:val="00E67C07"/>
    <w:rsid w:val="00E70210"/>
    <w:rsid w:val="00E710F7"/>
    <w:rsid w:val="00E75B6D"/>
    <w:rsid w:val="00E76A77"/>
    <w:rsid w:val="00E8226A"/>
    <w:rsid w:val="00E82BF5"/>
    <w:rsid w:val="00E82E6B"/>
    <w:rsid w:val="00E87234"/>
    <w:rsid w:val="00E87B3B"/>
    <w:rsid w:val="00E87E3E"/>
    <w:rsid w:val="00E91EA4"/>
    <w:rsid w:val="00E93888"/>
    <w:rsid w:val="00E96DE5"/>
    <w:rsid w:val="00E96FBD"/>
    <w:rsid w:val="00E976DF"/>
    <w:rsid w:val="00E9776E"/>
    <w:rsid w:val="00E97C6C"/>
    <w:rsid w:val="00EA1099"/>
    <w:rsid w:val="00EA12EA"/>
    <w:rsid w:val="00EA5460"/>
    <w:rsid w:val="00EA7A7C"/>
    <w:rsid w:val="00EA7E0E"/>
    <w:rsid w:val="00EB0CE5"/>
    <w:rsid w:val="00EB119B"/>
    <w:rsid w:val="00EB573F"/>
    <w:rsid w:val="00EB7350"/>
    <w:rsid w:val="00EB74A4"/>
    <w:rsid w:val="00EB7AB2"/>
    <w:rsid w:val="00EC0A70"/>
    <w:rsid w:val="00EC0BEF"/>
    <w:rsid w:val="00EC2D7F"/>
    <w:rsid w:val="00EC6732"/>
    <w:rsid w:val="00EC7046"/>
    <w:rsid w:val="00EC70A6"/>
    <w:rsid w:val="00EC750E"/>
    <w:rsid w:val="00EC7832"/>
    <w:rsid w:val="00ED067A"/>
    <w:rsid w:val="00ED0CC1"/>
    <w:rsid w:val="00ED1177"/>
    <w:rsid w:val="00ED1B96"/>
    <w:rsid w:val="00ED4881"/>
    <w:rsid w:val="00ED6BFF"/>
    <w:rsid w:val="00ED7BF1"/>
    <w:rsid w:val="00EE1134"/>
    <w:rsid w:val="00EE127B"/>
    <w:rsid w:val="00EE28FF"/>
    <w:rsid w:val="00EE29BA"/>
    <w:rsid w:val="00EE3360"/>
    <w:rsid w:val="00EE3B05"/>
    <w:rsid w:val="00EE66E0"/>
    <w:rsid w:val="00EE7236"/>
    <w:rsid w:val="00EF2A21"/>
    <w:rsid w:val="00EF3ADD"/>
    <w:rsid w:val="00EF50A9"/>
    <w:rsid w:val="00EF6871"/>
    <w:rsid w:val="00EF704D"/>
    <w:rsid w:val="00F0107F"/>
    <w:rsid w:val="00F016FE"/>
    <w:rsid w:val="00F01AFE"/>
    <w:rsid w:val="00F01E70"/>
    <w:rsid w:val="00F02D06"/>
    <w:rsid w:val="00F032DD"/>
    <w:rsid w:val="00F04A28"/>
    <w:rsid w:val="00F05314"/>
    <w:rsid w:val="00F05C12"/>
    <w:rsid w:val="00F06DF8"/>
    <w:rsid w:val="00F06F27"/>
    <w:rsid w:val="00F12176"/>
    <w:rsid w:val="00F129D0"/>
    <w:rsid w:val="00F13E96"/>
    <w:rsid w:val="00F14464"/>
    <w:rsid w:val="00F15669"/>
    <w:rsid w:val="00F21DFF"/>
    <w:rsid w:val="00F221B0"/>
    <w:rsid w:val="00F22DB8"/>
    <w:rsid w:val="00F24372"/>
    <w:rsid w:val="00F246A9"/>
    <w:rsid w:val="00F27BC8"/>
    <w:rsid w:val="00F30719"/>
    <w:rsid w:val="00F31CCA"/>
    <w:rsid w:val="00F34A6B"/>
    <w:rsid w:val="00F3544D"/>
    <w:rsid w:val="00F36799"/>
    <w:rsid w:val="00F40234"/>
    <w:rsid w:val="00F40D03"/>
    <w:rsid w:val="00F41309"/>
    <w:rsid w:val="00F4489A"/>
    <w:rsid w:val="00F50A46"/>
    <w:rsid w:val="00F51815"/>
    <w:rsid w:val="00F53174"/>
    <w:rsid w:val="00F537F5"/>
    <w:rsid w:val="00F552A4"/>
    <w:rsid w:val="00F5565C"/>
    <w:rsid w:val="00F55B10"/>
    <w:rsid w:val="00F56E6C"/>
    <w:rsid w:val="00F56F79"/>
    <w:rsid w:val="00F6176E"/>
    <w:rsid w:val="00F6339E"/>
    <w:rsid w:val="00F63FEC"/>
    <w:rsid w:val="00F6505B"/>
    <w:rsid w:val="00F65B71"/>
    <w:rsid w:val="00F664A2"/>
    <w:rsid w:val="00F728EE"/>
    <w:rsid w:val="00F76BA8"/>
    <w:rsid w:val="00F8135D"/>
    <w:rsid w:val="00F81C81"/>
    <w:rsid w:val="00F85DDB"/>
    <w:rsid w:val="00F868A2"/>
    <w:rsid w:val="00F8759E"/>
    <w:rsid w:val="00F92951"/>
    <w:rsid w:val="00F92A96"/>
    <w:rsid w:val="00F92ECE"/>
    <w:rsid w:val="00F93522"/>
    <w:rsid w:val="00F93766"/>
    <w:rsid w:val="00F9487F"/>
    <w:rsid w:val="00F94A9E"/>
    <w:rsid w:val="00F94BF1"/>
    <w:rsid w:val="00F94C86"/>
    <w:rsid w:val="00F95728"/>
    <w:rsid w:val="00F95916"/>
    <w:rsid w:val="00F967F8"/>
    <w:rsid w:val="00F97DB0"/>
    <w:rsid w:val="00FA04D8"/>
    <w:rsid w:val="00FA104A"/>
    <w:rsid w:val="00FA13AD"/>
    <w:rsid w:val="00FA1FB2"/>
    <w:rsid w:val="00FA2F1C"/>
    <w:rsid w:val="00FA3765"/>
    <w:rsid w:val="00FA3AFE"/>
    <w:rsid w:val="00FA546F"/>
    <w:rsid w:val="00FA5A28"/>
    <w:rsid w:val="00FA68A5"/>
    <w:rsid w:val="00FA6FC9"/>
    <w:rsid w:val="00FA7537"/>
    <w:rsid w:val="00FA790C"/>
    <w:rsid w:val="00FA7F52"/>
    <w:rsid w:val="00FB066C"/>
    <w:rsid w:val="00FB3247"/>
    <w:rsid w:val="00FB34B1"/>
    <w:rsid w:val="00FB41D7"/>
    <w:rsid w:val="00FB64B6"/>
    <w:rsid w:val="00FB6C3A"/>
    <w:rsid w:val="00FB7826"/>
    <w:rsid w:val="00FC228A"/>
    <w:rsid w:val="00FC49F2"/>
    <w:rsid w:val="00FC50CA"/>
    <w:rsid w:val="00FC6956"/>
    <w:rsid w:val="00FC69F0"/>
    <w:rsid w:val="00FC7091"/>
    <w:rsid w:val="00FD0E5D"/>
    <w:rsid w:val="00FD14E4"/>
    <w:rsid w:val="00FD3494"/>
    <w:rsid w:val="00FD56AF"/>
    <w:rsid w:val="00FD72B9"/>
    <w:rsid w:val="00FD7775"/>
    <w:rsid w:val="00FD77DD"/>
    <w:rsid w:val="00FE0016"/>
    <w:rsid w:val="00FE12FA"/>
    <w:rsid w:val="00FE283F"/>
    <w:rsid w:val="00FE330E"/>
    <w:rsid w:val="00FE369A"/>
    <w:rsid w:val="00FE63C9"/>
    <w:rsid w:val="00FF0353"/>
    <w:rsid w:val="00FF0B88"/>
    <w:rsid w:val="00FF0E9F"/>
    <w:rsid w:val="00FF1AFC"/>
    <w:rsid w:val="00FF1B58"/>
    <w:rsid w:val="00FF1D25"/>
    <w:rsid w:val="00FF2D8A"/>
    <w:rsid w:val="00FF4D49"/>
    <w:rsid w:val="00FF63A3"/>
    <w:rsid w:val="00FF732E"/>
    <w:rsid w:val="00FF7ABB"/>
    <w:rsid w:val="1D765443"/>
    <w:rsid w:val="1E1976D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601E3"/>
  <w15:docId w15:val="{1C1FBC01-3EB0-4464-A7DB-76E8483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s-MX" w:eastAsia="es-MX"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qFormat="1"/>
    <w:lsdException w:name="heading 5" w:uiPriority="0"/>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1F12"/>
    <w:pPr>
      <w:spacing w:after="539" w:line="354" w:lineRule="auto"/>
      <w:ind w:left="705" w:right="-3" w:hanging="10"/>
      <w:jc w:val="both"/>
    </w:pPr>
    <w:rPr>
      <w:rFonts w:ascii="Arial" w:eastAsia="Arial" w:hAnsi="Arial" w:cs="Arial"/>
      <w:sz w:val="24"/>
      <w:szCs w:val="24"/>
    </w:rPr>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qFormat/>
    <w:pPr>
      <w:keepNext/>
      <w:keepLines/>
      <w:spacing w:before="240" w:after="40"/>
      <w:outlineLvl w:val="3"/>
    </w:pPr>
    <w:rPr>
      <w:b/>
    </w:rPr>
  </w:style>
  <w:style w:type="paragraph" w:styleId="Ttulo5">
    <w:name w:val="heading 5"/>
    <w:basedOn w:val="Normal"/>
    <w:next w:val="Normal"/>
    <w:pPr>
      <w:keepNext/>
      <w:widowControl w:val="0"/>
      <w:spacing w:after="0" w:line="360" w:lineRule="auto"/>
      <w:ind w:left="0" w:right="0" w:firstLine="0"/>
      <w:jc w:val="center"/>
      <w:outlineLvl w:val="4"/>
    </w:pPr>
    <w:rPr>
      <w:b/>
      <w:color w:val="000000"/>
      <w:sz w:val="20"/>
      <w:szCs w:val="20"/>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aliases w:val="ftref,脚注引用,16 Point,Superscript 6 Point,Fußnotenzeichen DISS,fr,Superscript 6 Point + 11 pt,BVI fnr,BVI fnr Car Car,BVI fnr Car,BVI fnr Car Car Car Car,Footnote text,Ref. de nota al pie 2,Texto de nota al pie,Appel note de bas de pag"/>
    <w:basedOn w:val="Fuentedeprrafopredeter"/>
    <w:uiPriority w:val="99"/>
    <w:unhideWhenUsed/>
    <w:qFormat/>
    <w:rPr>
      <w:vertAlign w:val="superscript"/>
    </w:rPr>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000FF"/>
      <w:u w:val="single"/>
    </w:rPr>
  </w:style>
  <w:style w:type="character" w:styleId="Textoennegrita">
    <w:name w:val="Strong"/>
    <w:basedOn w:val="Fuentedeprrafopredeter"/>
    <w:uiPriority w:val="22"/>
    <w:qFormat/>
    <w:rPr>
      <w:b/>
      <w:bCs/>
    </w:rPr>
  </w:style>
  <w:style w:type="paragraph" w:styleId="Textonotapie">
    <w:name w:val="footnote text"/>
    <w:aliases w:val="Car"/>
    <w:basedOn w:val="Normal"/>
    <w:link w:val="TextonotapieCar"/>
    <w:uiPriority w:val="99"/>
    <w:semiHidden/>
    <w:unhideWhenUsed/>
    <w:qFormat/>
    <w:pPr>
      <w:spacing w:after="0" w:line="240" w:lineRule="auto"/>
    </w:pPr>
    <w:rPr>
      <w:sz w:val="20"/>
      <w:szCs w:val="20"/>
    </w:rPr>
  </w:style>
  <w:style w:type="character" w:customStyle="1" w:styleId="TextonotapieCar">
    <w:name w:val="Texto nota pie Car"/>
    <w:aliases w:val="Car Car"/>
    <w:basedOn w:val="Fuentedeprrafopredeter"/>
    <w:link w:val="Textonotapie"/>
    <w:uiPriority w:val="99"/>
    <w:semiHidden/>
    <w:qFormat/>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qFormat/>
    <w:rPr>
      <w:rFonts w:ascii="Segoe UI" w:hAnsi="Segoe UI" w:cs="Segoe UI"/>
      <w:sz w:val="18"/>
      <w:szCs w:val="18"/>
    </w:rPr>
  </w:style>
  <w:style w:type="paragraph" w:styleId="Textoindependiente2">
    <w:name w:val="Body Text 2"/>
    <w:basedOn w:val="Normal"/>
    <w:link w:val="Textoindependiente2Car"/>
    <w:uiPriority w:val="99"/>
    <w:unhideWhenUsed/>
    <w:qFormat/>
    <w:pPr>
      <w:spacing w:after="120" w:line="480" w:lineRule="auto"/>
    </w:pPr>
  </w:style>
  <w:style w:type="character" w:customStyle="1" w:styleId="Textoindependiente2Car">
    <w:name w:val="Texto independiente 2 Car"/>
    <w:basedOn w:val="Fuentedeprrafopredeter"/>
    <w:link w:val="Textoindependiente2"/>
    <w:uiPriority w:val="99"/>
    <w:qFormat/>
  </w:style>
  <w:style w:type="paragraph" w:styleId="Sangradetextonormal">
    <w:name w:val="Body Text Indent"/>
    <w:basedOn w:val="Normal"/>
    <w:link w:val="SangradetextonormalCar"/>
    <w:qFormat/>
    <w:pPr>
      <w:spacing w:after="120" w:line="240" w:lineRule="auto"/>
      <w:ind w:left="283" w:right="0" w:firstLine="0"/>
      <w:jc w:val="left"/>
    </w:pPr>
    <w:rPr>
      <w:rFonts w:ascii="Times New Roman" w:eastAsia="Times New Roman" w:hAnsi="Times New Roman" w:cs="Times New Roman"/>
      <w:lang w:eastAsia="es-ES"/>
    </w:rPr>
  </w:style>
  <w:style w:type="character" w:customStyle="1" w:styleId="SangradetextonormalCar">
    <w:name w:val="Sangría de texto normal Car"/>
    <w:basedOn w:val="Fuentedeprrafopredeter"/>
    <w:link w:val="Sangradetextonormal"/>
    <w:qFormat/>
    <w:rPr>
      <w:rFonts w:ascii="Times New Roman" w:eastAsia="Times New Roman" w:hAnsi="Times New Roman" w:cs="Times New Roman"/>
      <w:lang w:eastAsia="es-ES"/>
    </w:rPr>
  </w:style>
  <w:style w:type="paragraph" w:styleId="NormalWeb">
    <w:name w:val="Normal (Web)"/>
    <w:basedOn w:val="Normal"/>
    <w:uiPriority w:val="99"/>
    <w:unhideWhenUsed/>
    <w:qFormat/>
    <w:pPr>
      <w:spacing w:before="100" w:beforeAutospacing="1" w:after="100" w:afterAutospacing="1" w:line="240" w:lineRule="auto"/>
      <w:ind w:left="0" w:right="0" w:firstLine="0"/>
      <w:jc w:val="left"/>
    </w:pPr>
    <w:rPr>
      <w:rFonts w:ascii="Times New Roman" w:eastAsia="Times New Roman" w:hAnsi="Times New Roman" w:cs="Times New Roman"/>
    </w:r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qFormat/>
    <w:pPr>
      <w:overflowPunct w:val="0"/>
      <w:autoSpaceDE w:val="0"/>
      <w:autoSpaceDN w:val="0"/>
      <w:adjustRightInd w:val="0"/>
      <w:spacing w:after="0" w:line="240" w:lineRule="auto"/>
      <w:ind w:left="0" w:right="0" w:firstLine="0"/>
      <w:jc w:val="center"/>
      <w:textAlignment w:val="baseline"/>
    </w:pPr>
    <w:rPr>
      <w:rFonts w:ascii="Univers" w:eastAsia="Times New Roman" w:hAnsi="Univers" w:cs="Times New Roman"/>
      <w:b/>
      <w:szCs w:val="20"/>
      <w:lang w:eastAsia="es-ES"/>
    </w:rPr>
  </w:style>
  <w:style w:type="character" w:customStyle="1" w:styleId="TextoindependienteCar">
    <w:name w:val="Texto independiente Car"/>
    <w:basedOn w:val="Fuentedeprrafopredeter"/>
    <w:link w:val="Textoindependiente"/>
    <w:qFormat/>
    <w:rPr>
      <w:rFonts w:ascii="Univers" w:eastAsia="Times New Roman" w:hAnsi="Univers" w:cs="Times New Roman"/>
      <w:b/>
      <w:szCs w:val="20"/>
      <w:lang w:eastAsia="es-ES"/>
    </w:rPr>
  </w:style>
  <w:style w:type="paragraph" w:styleId="Puesto">
    <w:name w:val="Title"/>
    <w:basedOn w:val="Normal"/>
    <w:next w:val="Normal"/>
    <w:qFormat/>
    <w:pPr>
      <w:keepNext/>
      <w:keepLines/>
      <w:spacing w:before="480" w:after="120"/>
    </w:pPr>
    <w:rPr>
      <w:b/>
      <w:sz w:val="72"/>
      <w:szCs w:val="72"/>
    </w:r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qFormat/>
    <w:tblPr>
      <w:tblCellMar>
        <w:left w:w="115" w:type="dxa"/>
        <w:right w:w="115" w:type="dxa"/>
      </w:tblCellMar>
    </w:tblPr>
  </w:style>
  <w:style w:type="paragraph" w:styleId="Prrafodelista">
    <w:name w:val="List Paragraph"/>
    <w:basedOn w:val="Normal"/>
    <w:link w:val="PrrafodelistaCar"/>
    <w:uiPriority w:val="34"/>
    <w:qFormat/>
    <w:pPr>
      <w:ind w:left="720"/>
      <w:contextualSpacing/>
    </w:pPr>
  </w:style>
  <w:style w:type="character" w:customStyle="1" w:styleId="PrrafodelistaCar">
    <w:name w:val="Párrafo de lista Car"/>
    <w:link w:val="Prrafodelista"/>
    <w:uiPriority w:val="34"/>
    <w:locked/>
    <w:rsid w:val="00D16E1F"/>
    <w:rPr>
      <w:rFonts w:ascii="Arial" w:eastAsia="Arial" w:hAnsi="Arial" w:cs="Arial"/>
      <w:sz w:val="24"/>
      <w:szCs w:val="24"/>
    </w:rPr>
  </w:style>
  <w:style w:type="character" w:customStyle="1" w:styleId="cverde">
    <w:name w:val="cverde"/>
    <w:basedOn w:val="Fuentedeprrafopredeter"/>
    <w:qFormat/>
  </w:style>
  <w:style w:type="paragraph" w:customStyle="1" w:styleId="paragraph">
    <w:name w:val="paragraph"/>
    <w:basedOn w:val="Normal"/>
    <w:qFormat/>
    <w:pPr>
      <w:spacing w:before="100" w:beforeAutospacing="1" w:after="100" w:afterAutospacing="1" w:line="240" w:lineRule="auto"/>
      <w:ind w:left="0" w:right="0" w:firstLine="0"/>
      <w:jc w:val="left"/>
    </w:pPr>
    <w:rPr>
      <w:rFonts w:ascii="Times New Roman" w:eastAsia="Times New Roman" w:hAnsi="Times New Roman" w:cs="Times New Roman"/>
    </w:rPr>
  </w:style>
  <w:style w:type="paragraph" w:customStyle="1" w:styleId="listitem">
    <w:name w:val="list__item"/>
    <w:basedOn w:val="Normal"/>
    <w:qFormat/>
    <w:pPr>
      <w:spacing w:before="100" w:beforeAutospacing="1" w:after="100" w:afterAutospacing="1" w:line="240" w:lineRule="auto"/>
      <w:ind w:left="0" w:right="0" w:firstLine="0"/>
      <w:jc w:val="left"/>
    </w:pPr>
    <w:rPr>
      <w:rFonts w:ascii="Times New Roman" w:eastAsia="Times New Roman" w:hAnsi="Times New Roman" w:cs="Times New Roman"/>
    </w:rPr>
  </w:style>
  <w:style w:type="character" w:customStyle="1" w:styleId="vkekvd">
    <w:name w:val="vkekvd"/>
    <w:basedOn w:val="Fuentedeprrafopredeter"/>
    <w:rsid w:val="009B4835"/>
  </w:style>
  <w:style w:type="character" w:customStyle="1" w:styleId="EstiloCar">
    <w:name w:val="Estilo Car"/>
    <w:link w:val="Estilo"/>
    <w:locked/>
    <w:rsid w:val="00C6583D"/>
    <w:rPr>
      <w:rFonts w:ascii="Arial" w:eastAsia="Calibri" w:hAnsi="Arial"/>
      <w:sz w:val="24"/>
    </w:rPr>
  </w:style>
  <w:style w:type="paragraph" w:customStyle="1" w:styleId="Estilo">
    <w:name w:val="Estilo"/>
    <w:basedOn w:val="Sinespaciado"/>
    <w:link w:val="EstiloCar"/>
    <w:qFormat/>
    <w:rsid w:val="00C6583D"/>
    <w:pPr>
      <w:ind w:left="0" w:right="0" w:firstLine="0"/>
    </w:pPr>
    <w:rPr>
      <w:rFonts w:eastAsia="Calibri" w:cs="Times New Roman"/>
      <w:szCs w:val="20"/>
    </w:rPr>
  </w:style>
  <w:style w:type="paragraph" w:styleId="Sinespaciado">
    <w:name w:val="No Spacing"/>
    <w:uiPriority w:val="1"/>
    <w:qFormat/>
    <w:rsid w:val="00C6583D"/>
    <w:pPr>
      <w:ind w:left="705" w:right="-3" w:hanging="10"/>
      <w:jc w:val="both"/>
    </w:pPr>
    <w:rPr>
      <w:rFonts w:ascii="Arial" w:eastAsia="Arial" w:hAnsi="Arial" w:cs="Arial"/>
      <w:sz w:val="24"/>
      <w:szCs w:val="24"/>
    </w:rPr>
  </w:style>
  <w:style w:type="character" w:customStyle="1" w:styleId="TextocomentarioCar">
    <w:name w:val="Texto comentario Car"/>
    <w:basedOn w:val="Fuentedeprrafopredeter"/>
    <w:link w:val="Textocomentario"/>
    <w:uiPriority w:val="99"/>
    <w:semiHidden/>
    <w:rsid w:val="00FF63A3"/>
    <w:rPr>
      <w:rFonts w:asciiTheme="minorHAnsi" w:eastAsiaTheme="minorHAnsi" w:hAnsiTheme="minorHAnsi" w:cstheme="minorBidi"/>
      <w:lang w:eastAsia="en-US"/>
    </w:rPr>
  </w:style>
  <w:style w:type="paragraph" w:styleId="Textocomentario">
    <w:name w:val="annotation text"/>
    <w:basedOn w:val="Normal"/>
    <w:link w:val="TextocomentarioCar"/>
    <w:uiPriority w:val="99"/>
    <w:semiHidden/>
    <w:unhideWhenUsed/>
    <w:rsid w:val="00FF63A3"/>
    <w:pPr>
      <w:spacing w:after="0" w:line="240" w:lineRule="auto"/>
      <w:ind w:left="0" w:right="0" w:firstLine="0"/>
      <w:jc w:val="left"/>
    </w:pPr>
    <w:rPr>
      <w:rFonts w:asciiTheme="minorHAnsi" w:eastAsiaTheme="minorHAnsi" w:hAnsiTheme="minorHAnsi" w:cstheme="minorBidi"/>
      <w:sz w:val="20"/>
      <w:szCs w:val="20"/>
      <w:lang w:eastAsia="en-US"/>
    </w:rPr>
  </w:style>
  <w:style w:type="character" w:customStyle="1" w:styleId="EncabezadoCar">
    <w:name w:val="Encabezado Car"/>
    <w:basedOn w:val="Fuentedeprrafopredeter"/>
    <w:link w:val="Encabezado"/>
    <w:rsid w:val="00FF63A3"/>
    <w:rPr>
      <w:rFonts w:asciiTheme="minorHAnsi" w:eastAsiaTheme="minorHAnsi" w:hAnsiTheme="minorHAnsi" w:cstheme="minorBidi"/>
      <w:sz w:val="22"/>
      <w:szCs w:val="22"/>
      <w:lang w:eastAsia="en-US"/>
    </w:rPr>
  </w:style>
  <w:style w:type="paragraph" w:styleId="Encabezado">
    <w:name w:val="header"/>
    <w:basedOn w:val="Normal"/>
    <w:link w:val="EncabezadoCar"/>
    <w:unhideWhenUsed/>
    <w:rsid w:val="00FF63A3"/>
    <w:pPr>
      <w:tabs>
        <w:tab w:val="center" w:pos="4419"/>
        <w:tab w:val="right" w:pos="8838"/>
      </w:tabs>
      <w:spacing w:after="0" w:line="240" w:lineRule="auto"/>
      <w:ind w:left="0" w:right="0" w:firstLine="0"/>
      <w:jc w:val="left"/>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semiHidden/>
    <w:rsid w:val="00FF63A3"/>
    <w:rPr>
      <w:rFonts w:asciiTheme="minorHAnsi" w:eastAsiaTheme="minorHAnsi" w:hAnsiTheme="minorHAnsi" w:cstheme="minorBidi"/>
      <w:sz w:val="22"/>
      <w:szCs w:val="22"/>
      <w:lang w:eastAsia="en-US"/>
    </w:rPr>
  </w:style>
  <w:style w:type="paragraph" w:styleId="Piedepgina">
    <w:name w:val="footer"/>
    <w:basedOn w:val="Normal"/>
    <w:link w:val="PiedepginaCar"/>
    <w:uiPriority w:val="99"/>
    <w:semiHidden/>
    <w:unhideWhenUsed/>
    <w:rsid w:val="00FF63A3"/>
    <w:pPr>
      <w:tabs>
        <w:tab w:val="center" w:pos="4419"/>
        <w:tab w:val="right" w:pos="8838"/>
      </w:tabs>
      <w:spacing w:after="0" w:line="240" w:lineRule="auto"/>
      <w:ind w:left="0" w:right="0" w:firstLine="0"/>
      <w:jc w:val="left"/>
    </w:pPr>
    <w:rPr>
      <w:rFonts w:asciiTheme="minorHAnsi" w:eastAsiaTheme="minorHAnsi" w:hAnsiTheme="minorHAnsi" w:cstheme="minorBidi"/>
      <w:sz w:val="22"/>
      <w:szCs w:val="22"/>
      <w:lang w:eastAsia="en-US"/>
    </w:rPr>
  </w:style>
  <w:style w:type="character" w:customStyle="1" w:styleId="AsuntodelcomentarioCar">
    <w:name w:val="Asunto del comentario Car"/>
    <w:basedOn w:val="TextocomentarioCar"/>
    <w:link w:val="Asuntodelcomentario"/>
    <w:uiPriority w:val="99"/>
    <w:semiHidden/>
    <w:rsid w:val="00FF63A3"/>
    <w:rPr>
      <w:rFonts w:asciiTheme="minorHAnsi" w:eastAsiaTheme="minorHAnsi" w:hAnsiTheme="minorHAnsi" w:cstheme="minorBidi"/>
      <w:b/>
      <w:bCs/>
      <w:lang w:eastAsia="en-US"/>
    </w:rPr>
  </w:style>
  <w:style w:type="paragraph" w:styleId="Asuntodelcomentario">
    <w:name w:val="annotation subject"/>
    <w:basedOn w:val="Textocomentario"/>
    <w:next w:val="Textocomentario"/>
    <w:link w:val="AsuntodelcomentarioCar"/>
    <w:uiPriority w:val="99"/>
    <w:semiHidden/>
    <w:unhideWhenUsed/>
    <w:rsid w:val="00FF63A3"/>
    <w:rPr>
      <w:b/>
      <w:bCs/>
    </w:rPr>
  </w:style>
  <w:style w:type="character" w:customStyle="1" w:styleId="corte4fondoCar">
    <w:name w:val="corte4 fondo Car"/>
    <w:link w:val="corte4fondo"/>
    <w:locked/>
    <w:rsid w:val="00FF63A3"/>
    <w:rPr>
      <w:rFonts w:ascii="Arial" w:eastAsia="Times New Roman" w:hAnsi="Arial"/>
      <w:sz w:val="30"/>
      <w:szCs w:val="24"/>
      <w:lang w:eastAsia="es-ES"/>
    </w:rPr>
  </w:style>
  <w:style w:type="paragraph" w:customStyle="1" w:styleId="corte4fondo">
    <w:name w:val="corte4 fondo"/>
    <w:basedOn w:val="Normal"/>
    <w:link w:val="corte4fondoCar"/>
    <w:qFormat/>
    <w:rsid w:val="00FF63A3"/>
    <w:pPr>
      <w:spacing w:after="0" w:line="360" w:lineRule="auto"/>
      <w:ind w:left="0" w:right="0" w:firstLine="709"/>
    </w:pPr>
    <w:rPr>
      <w:rFonts w:eastAsia="Times New Roman" w:cs="Times New Roman"/>
      <w:sz w:val="30"/>
      <w:lang w:eastAsia="es-ES"/>
    </w:rPr>
  </w:style>
  <w:style w:type="table" w:styleId="Tablaconcuadrcula">
    <w:name w:val="Table Grid"/>
    <w:basedOn w:val="Tablanormal"/>
    <w:uiPriority w:val="59"/>
    <w:rsid w:val="00965B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501C27"/>
    <w:rPr>
      <w:color w:val="605E5C"/>
      <w:shd w:val="clear" w:color="auto" w:fill="E1DFDD"/>
    </w:rPr>
  </w:style>
  <w:style w:type="paragraph" w:customStyle="1" w:styleId="texto">
    <w:name w:val="texto"/>
    <w:basedOn w:val="Normal"/>
    <w:rsid w:val="00F63FEC"/>
    <w:pPr>
      <w:spacing w:after="101" w:line="216" w:lineRule="atLeast"/>
      <w:ind w:left="0" w:right="0" w:firstLine="288"/>
    </w:pPr>
    <w:rPr>
      <w:rFonts w:eastAsia="Times New Roman"/>
      <w:sz w:val="18"/>
      <w:szCs w:val="20"/>
      <w:lang w:val="es-ES_tradnl" w:eastAsia="es-ES"/>
    </w:rPr>
  </w:style>
  <w:style w:type="paragraph" w:styleId="Textoindependiente3">
    <w:name w:val="Body Text 3"/>
    <w:basedOn w:val="Normal"/>
    <w:link w:val="Textoindependiente3Car"/>
    <w:uiPriority w:val="99"/>
    <w:semiHidden/>
    <w:unhideWhenUsed/>
    <w:rsid w:val="00DE0030"/>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DE0030"/>
    <w:rPr>
      <w:rFonts w:ascii="Arial" w:eastAsia="Arial" w:hAnsi="Arial" w:cs="Arial"/>
      <w:sz w:val="16"/>
      <w:szCs w:val="16"/>
    </w:rPr>
  </w:style>
  <w:style w:type="table" w:styleId="Tabladecuadrcula4">
    <w:name w:val="Grid Table 4"/>
    <w:basedOn w:val="Tablanormal"/>
    <w:uiPriority w:val="49"/>
    <w:rsid w:val="00894E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xtosinformato">
    <w:name w:val="Plain Text"/>
    <w:basedOn w:val="Normal"/>
    <w:link w:val="TextosinformatoCar"/>
    <w:rsid w:val="00375CEF"/>
    <w:pPr>
      <w:spacing w:after="0" w:line="240" w:lineRule="auto"/>
      <w:ind w:left="0" w:right="0" w:firstLine="0"/>
      <w:jc w:val="left"/>
    </w:pPr>
    <w:rPr>
      <w:rFonts w:ascii="Courier New" w:eastAsia="Times New Roman" w:hAnsi="Courier New" w:cs="Times New Roman"/>
      <w:sz w:val="20"/>
      <w:szCs w:val="20"/>
      <w:lang w:val="x-none" w:eastAsia="es-ES"/>
    </w:rPr>
  </w:style>
  <w:style w:type="character" w:customStyle="1" w:styleId="TextosinformatoCar">
    <w:name w:val="Texto sin formato Car"/>
    <w:basedOn w:val="Fuentedeprrafopredeter"/>
    <w:link w:val="Textosinformato"/>
    <w:rsid w:val="00375CEF"/>
    <w:rPr>
      <w:rFonts w:ascii="Courier New" w:eastAsia="Times New Roman" w:hAnsi="Courier New"/>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74672">
      <w:bodyDiv w:val="1"/>
      <w:marLeft w:val="0"/>
      <w:marRight w:val="0"/>
      <w:marTop w:val="0"/>
      <w:marBottom w:val="0"/>
      <w:divBdr>
        <w:top w:val="none" w:sz="0" w:space="0" w:color="auto"/>
        <w:left w:val="none" w:sz="0" w:space="0" w:color="auto"/>
        <w:bottom w:val="none" w:sz="0" w:space="0" w:color="auto"/>
        <w:right w:val="none" w:sz="0" w:space="0" w:color="auto"/>
      </w:divBdr>
    </w:div>
    <w:div w:id="126289227">
      <w:bodyDiv w:val="1"/>
      <w:marLeft w:val="0"/>
      <w:marRight w:val="0"/>
      <w:marTop w:val="0"/>
      <w:marBottom w:val="0"/>
      <w:divBdr>
        <w:top w:val="none" w:sz="0" w:space="0" w:color="auto"/>
        <w:left w:val="none" w:sz="0" w:space="0" w:color="auto"/>
        <w:bottom w:val="none" w:sz="0" w:space="0" w:color="auto"/>
        <w:right w:val="none" w:sz="0" w:space="0" w:color="auto"/>
      </w:divBdr>
    </w:div>
    <w:div w:id="220679268">
      <w:bodyDiv w:val="1"/>
      <w:marLeft w:val="0"/>
      <w:marRight w:val="0"/>
      <w:marTop w:val="0"/>
      <w:marBottom w:val="0"/>
      <w:divBdr>
        <w:top w:val="none" w:sz="0" w:space="0" w:color="auto"/>
        <w:left w:val="none" w:sz="0" w:space="0" w:color="auto"/>
        <w:bottom w:val="none" w:sz="0" w:space="0" w:color="auto"/>
        <w:right w:val="none" w:sz="0" w:space="0" w:color="auto"/>
      </w:divBdr>
    </w:div>
    <w:div w:id="525948817">
      <w:bodyDiv w:val="1"/>
      <w:marLeft w:val="0"/>
      <w:marRight w:val="0"/>
      <w:marTop w:val="0"/>
      <w:marBottom w:val="0"/>
      <w:divBdr>
        <w:top w:val="none" w:sz="0" w:space="0" w:color="auto"/>
        <w:left w:val="none" w:sz="0" w:space="0" w:color="auto"/>
        <w:bottom w:val="none" w:sz="0" w:space="0" w:color="auto"/>
        <w:right w:val="none" w:sz="0" w:space="0" w:color="auto"/>
      </w:divBdr>
    </w:div>
    <w:div w:id="606156180">
      <w:bodyDiv w:val="1"/>
      <w:marLeft w:val="0"/>
      <w:marRight w:val="0"/>
      <w:marTop w:val="0"/>
      <w:marBottom w:val="0"/>
      <w:divBdr>
        <w:top w:val="none" w:sz="0" w:space="0" w:color="auto"/>
        <w:left w:val="none" w:sz="0" w:space="0" w:color="auto"/>
        <w:bottom w:val="none" w:sz="0" w:space="0" w:color="auto"/>
        <w:right w:val="none" w:sz="0" w:space="0" w:color="auto"/>
      </w:divBdr>
    </w:div>
    <w:div w:id="638148775">
      <w:bodyDiv w:val="1"/>
      <w:marLeft w:val="0"/>
      <w:marRight w:val="0"/>
      <w:marTop w:val="0"/>
      <w:marBottom w:val="0"/>
      <w:divBdr>
        <w:top w:val="none" w:sz="0" w:space="0" w:color="auto"/>
        <w:left w:val="none" w:sz="0" w:space="0" w:color="auto"/>
        <w:bottom w:val="none" w:sz="0" w:space="0" w:color="auto"/>
        <w:right w:val="none" w:sz="0" w:space="0" w:color="auto"/>
      </w:divBdr>
    </w:div>
    <w:div w:id="690686404">
      <w:bodyDiv w:val="1"/>
      <w:marLeft w:val="0"/>
      <w:marRight w:val="0"/>
      <w:marTop w:val="0"/>
      <w:marBottom w:val="0"/>
      <w:divBdr>
        <w:top w:val="none" w:sz="0" w:space="0" w:color="auto"/>
        <w:left w:val="none" w:sz="0" w:space="0" w:color="auto"/>
        <w:bottom w:val="none" w:sz="0" w:space="0" w:color="auto"/>
        <w:right w:val="none" w:sz="0" w:space="0" w:color="auto"/>
      </w:divBdr>
    </w:div>
    <w:div w:id="743798228">
      <w:bodyDiv w:val="1"/>
      <w:marLeft w:val="0"/>
      <w:marRight w:val="0"/>
      <w:marTop w:val="0"/>
      <w:marBottom w:val="0"/>
      <w:divBdr>
        <w:top w:val="none" w:sz="0" w:space="0" w:color="auto"/>
        <w:left w:val="none" w:sz="0" w:space="0" w:color="auto"/>
        <w:bottom w:val="none" w:sz="0" w:space="0" w:color="auto"/>
        <w:right w:val="none" w:sz="0" w:space="0" w:color="auto"/>
      </w:divBdr>
    </w:div>
    <w:div w:id="812017338">
      <w:bodyDiv w:val="1"/>
      <w:marLeft w:val="0"/>
      <w:marRight w:val="0"/>
      <w:marTop w:val="0"/>
      <w:marBottom w:val="0"/>
      <w:divBdr>
        <w:top w:val="none" w:sz="0" w:space="0" w:color="auto"/>
        <w:left w:val="none" w:sz="0" w:space="0" w:color="auto"/>
        <w:bottom w:val="none" w:sz="0" w:space="0" w:color="auto"/>
        <w:right w:val="none" w:sz="0" w:space="0" w:color="auto"/>
      </w:divBdr>
    </w:div>
    <w:div w:id="874737504">
      <w:bodyDiv w:val="1"/>
      <w:marLeft w:val="0"/>
      <w:marRight w:val="0"/>
      <w:marTop w:val="0"/>
      <w:marBottom w:val="0"/>
      <w:divBdr>
        <w:top w:val="none" w:sz="0" w:space="0" w:color="auto"/>
        <w:left w:val="none" w:sz="0" w:space="0" w:color="auto"/>
        <w:bottom w:val="none" w:sz="0" w:space="0" w:color="auto"/>
        <w:right w:val="none" w:sz="0" w:space="0" w:color="auto"/>
      </w:divBdr>
    </w:div>
    <w:div w:id="1171069475">
      <w:bodyDiv w:val="1"/>
      <w:marLeft w:val="0"/>
      <w:marRight w:val="0"/>
      <w:marTop w:val="0"/>
      <w:marBottom w:val="0"/>
      <w:divBdr>
        <w:top w:val="none" w:sz="0" w:space="0" w:color="auto"/>
        <w:left w:val="none" w:sz="0" w:space="0" w:color="auto"/>
        <w:bottom w:val="none" w:sz="0" w:space="0" w:color="auto"/>
        <w:right w:val="none" w:sz="0" w:space="0" w:color="auto"/>
      </w:divBdr>
    </w:div>
    <w:div w:id="1218905104">
      <w:bodyDiv w:val="1"/>
      <w:marLeft w:val="0"/>
      <w:marRight w:val="0"/>
      <w:marTop w:val="0"/>
      <w:marBottom w:val="0"/>
      <w:divBdr>
        <w:top w:val="none" w:sz="0" w:space="0" w:color="auto"/>
        <w:left w:val="none" w:sz="0" w:space="0" w:color="auto"/>
        <w:bottom w:val="none" w:sz="0" w:space="0" w:color="auto"/>
        <w:right w:val="none" w:sz="0" w:space="0" w:color="auto"/>
      </w:divBdr>
    </w:div>
    <w:div w:id="1259947253">
      <w:bodyDiv w:val="1"/>
      <w:marLeft w:val="0"/>
      <w:marRight w:val="0"/>
      <w:marTop w:val="0"/>
      <w:marBottom w:val="0"/>
      <w:divBdr>
        <w:top w:val="none" w:sz="0" w:space="0" w:color="auto"/>
        <w:left w:val="none" w:sz="0" w:space="0" w:color="auto"/>
        <w:bottom w:val="none" w:sz="0" w:space="0" w:color="auto"/>
        <w:right w:val="none" w:sz="0" w:space="0" w:color="auto"/>
      </w:divBdr>
    </w:div>
    <w:div w:id="1289124158">
      <w:bodyDiv w:val="1"/>
      <w:marLeft w:val="0"/>
      <w:marRight w:val="0"/>
      <w:marTop w:val="0"/>
      <w:marBottom w:val="0"/>
      <w:divBdr>
        <w:top w:val="none" w:sz="0" w:space="0" w:color="auto"/>
        <w:left w:val="none" w:sz="0" w:space="0" w:color="auto"/>
        <w:bottom w:val="none" w:sz="0" w:space="0" w:color="auto"/>
        <w:right w:val="none" w:sz="0" w:space="0" w:color="auto"/>
      </w:divBdr>
    </w:div>
    <w:div w:id="1893035181">
      <w:bodyDiv w:val="1"/>
      <w:marLeft w:val="0"/>
      <w:marRight w:val="0"/>
      <w:marTop w:val="0"/>
      <w:marBottom w:val="0"/>
      <w:divBdr>
        <w:top w:val="none" w:sz="0" w:space="0" w:color="auto"/>
        <w:left w:val="none" w:sz="0" w:space="0" w:color="auto"/>
        <w:bottom w:val="none" w:sz="0" w:space="0" w:color="auto"/>
        <w:right w:val="none" w:sz="0" w:space="0" w:color="auto"/>
      </w:divBdr>
    </w:div>
    <w:div w:id="1907566107">
      <w:bodyDiv w:val="1"/>
      <w:marLeft w:val="0"/>
      <w:marRight w:val="0"/>
      <w:marTop w:val="0"/>
      <w:marBottom w:val="0"/>
      <w:divBdr>
        <w:top w:val="none" w:sz="0" w:space="0" w:color="auto"/>
        <w:left w:val="none" w:sz="0" w:space="0" w:color="auto"/>
        <w:bottom w:val="none" w:sz="0" w:space="0" w:color="auto"/>
        <w:right w:val="none" w:sz="0" w:space="0" w:color="auto"/>
      </w:divBdr>
    </w:div>
    <w:div w:id="2008630812">
      <w:bodyDiv w:val="1"/>
      <w:marLeft w:val="0"/>
      <w:marRight w:val="0"/>
      <w:marTop w:val="0"/>
      <w:marBottom w:val="0"/>
      <w:divBdr>
        <w:top w:val="none" w:sz="0" w:space="0" w:color="auto"/>
        <w:left w:val="none" w:sz="0" w:space="0" w:color="auto"/>
        <w:bottom w:val="none" w:sz="0" w:space="0" w:color="auto"/>
        <w:right w:val="none" w:sz="0" w:space="0" w:color="auto"/>
      </w:divBdr>
    </w:div>
    <w:div w:id="2019653864">
      <w:bodyDiv w:val="1"/>
      <w:marLeft w:val="0"/>
      <w:marRight w:val="0"/>
      <w:marTop w:val="0"/>
      <w:marBottom w:val="0"/>
      <w:divBdr>
        <w:top w:val="none" w:sz="0" w:space="0" w:color="auto"/>
        <w:left w:val="none" w:sz="0" w:space="0" w:color="auto"/>
        <w:bottom w:val="none" w:sz="0" w:space="0" w:color="auto"/>
        <w:right w:val="none" w:sz="0" w:space="0" w:color="auto"/>
      </w:divBdr>
    </w:div>
    <w:div w:id="2055690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rm.coe.int/168008482e" TargetMode="External"/><Relationship Id="rId1" Type="http://schemas.openxmlformats.org/officeDocument/2006/relationships/hyperlink" Target="https://elpais.com/mexico/2024-10-16/el-caso-andrea-chavez-la-impunidad-de-la-violencia-digital-contra-las-mujeresahora-con-inteligencia-artificia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7D6CD7-3A82-4FDD-83ED-97B87F9E3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50</Pages>
  <Words>14850</Words>
  <Characters>81676</Characters>
  <Application>Microsoft Office Word</Application>
  <DocSecurity>0</DocSecurity>
  <Lines>680</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Jimena Polanco</dc:creator>
  <cp:lastModifiedBy>heyder.perez</cp:lastModifiedBy>
  <cp:revision>23</cp:revision>
  <cp:lastPrinted>2026-06-19T20:55:00Z</cp:lastPrinted>
  <dcterms:created xsi:type="dcterms:W3CDTF">2026-06-15T21:30:00Z</dcterms:created>
  <dcterms:modified xsi:type="dcterms:W3CDTF">2026-06-19T20:55:00Z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29D0C860806540F29078F1D39F35DD12_12</vt:lpwstr>
  </property>
</Properties>
</file>